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97" w:rsidRDefault="00D938ED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青岛市广播电视台</w:t>
      </w:r>
    </w:p>
    <w:p w:rsidR="00C62397" w:rsidRDefault="00D938ED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2024年</w:t>
      </w:r>
      <w:r w:rsidR="00B54344" w:rsidRPr="00B54344">
        <w:rPr>
          <w:rFonts w:ascii="宋体" w:hAnsi="宋体" w:cs="宋体" w:hint="eastAsia"/>
          <w:b/>
          <w:bCs/>
          <w:sz w:val="32"/>
          <w:szCs w:val="32"/>
        </w:rPr>
        <w:t>《数领青岛—青岛文化数字化系列融媒体传播创新实践项目》</w:t>
      </w:r>
      <w:r>
        <w:rPr>
          <w:rFonts w:ascii="宋体" w:hAnsi="宋体" w:cs="宋体" w:hint="eastAsia"/>
          <w:b/>
          <w:bCs/>
          <w:sz w:val="32"/>
          <w:szCs w:val="32"/>
        </w:rPr>
        <w:t>自评报告</w:t>
      </w:r>
    </w:p>
    <w:p w:rsidR="00C62397" w:rsidRDefault="00D938ED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项目基本情况</w:t>
      </w:r>
    </w:p>
    <w:p w:rsidR="00C62397" w:rsidRDefault="00D938ED">
      <w:pPr>
        <w:spacing w:line="620" w:lineRule="exact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int="eastAsia"/>
          <w:color w:val="000000"/>
          <w:sz w:val="24"/>
        </w:rPr>
        <w:t xml:space="preserve"> </w:t>
      </w:r>
      <w:r>
        <w:rPr>
          <w:rFonts w:ascii="仿宋_GB2312" w:eastAsia="仿宋_GB2312" w:hint="eastAsia"/>
          <w:color w:val="000000"/>
          <w:sz w:val="30"/>
          <w:szCs w:val="30"/>
        </w:rPr>
        <w:t>“数领青岛”项目以文化数字化为核心，将城市数智人、线下XR（XR，extended reality，扩展现实）沉浸式体验和线上数字孪生影像传播形式相结合，基于Meta quest 3 XR头显设备，引进AI生成技术并在此基础上结合XR头显眼部手部跟踪和空间算法进行研发，为青岛量身定制文化数字化城市“AI+”方案。项目主要内容涵盖“AI+文旅”、“AI+非遗”“AI+历史”“AI+党建”四大内容板块。融合国内外生成式AI开源大模型进行创作，以人工智能之力赋能青岛文化的挖掘与传播，通过移动XR头戴显示器等媒介实现虚拟空间与现时空间的数实融合，真正做到建筑可“阅读”，历史可“说话”，千年文物“触手可及”。项目深化青岛文化数字化IP符号，围绕青岛特色打造青岛AI宣传片、数字人讲青岛、XR文化数字化演绎程序等产品，助力城市宣传，突出线下交互式体验，实现文化数字化与市民的“双向奔赴”。</w:t>
      </w: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 xml:space="preserve">   </w:t>
      </w:r>
    </w:p>
    <w:p w:rsidR="00C62397" w:rsidRDefault="00D938ED">
      <w:pPr>
        <w:numPr>
          <w:ilvl w:val="0"/>
          <w:numId w:val="1"/>
        </w:num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项目</w:t>
      </w:r>
      <w:r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资金投入及使用情况</w:t>
      </w:r>
    </w:p>
    <w:p w:rsidR="00C62397" w:rsidRDefault="00D938ED" w:rsidP="007A4673">
      <w:pPr>
        <w:spacing w:line="620" w:lineRule="exact"/>
        <w:ind w:firstLineChars="200" w:firstLine="600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项目资金投入200</w:t>
      </w:r>
      <w:r w:rsidR="007A4673">
        <w:rPr>
          <w:rFonts w:ascii="仿宋_GB2312" w:eastAsia="仿宋_GB2312" w:hAnsi="楷体" w:cs="楷体" w:hint="eastAsia"/>
          <w:color w:val="000000"/>
          <w:sz w:val="30"/>
          <w:szCs w:val="30"/>
        </w:rPr>
        <w:t>万元，资金预算安排</w:t>
      </w:r>
      <w:r>
        <w:rPr>
          <w:rFonts w:ascii="仿宋_GB2312" w:eastAsia="仿宋_GB2312" w:hAnsi="楷体" w:cs="楷体" w:hint="eastAsia"/>
          <w:color w:val="000000"/>
          <w:sz w:val="30"/>
          <w:szCs w:val="30"/>
        </w:rPr>
        <w:t>：</w:t>
      </w:r>
    </w:p>
    <w:p w:rsidR="002B0EB4" w:rsidRDefault="007A4673" w:rsidP="002B0EB4">
      <w:pPr>
        <w:tabs>
          <w:tab w:val="left" w:pos="312"/>
        </w:tabs>
        <w:spacing w:line="620" w:lineRule="exact"/>
        <w:ind w:firstLineChars="200" w:firstLine="600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（1）</w:t>
      </w:r>
      <w:r w:rsidR="00D938ED">
        <w:rPr>
          <w:rFonts w:ascii="仿宋_GB2312" w:eastAsia="仿宋_GB2312" w:hAnsi="楷体" w:cs="楷体" w:hint="eastAsia"/>
          <w:color w:val="000000"/>
          <w:sz w:val="30"/>
          <w:szCs w:val="30"/>
        </w:rPr>
        <w:t>AI视频脚本创作设计、程序设计 10万;(2)XR数字孪生系</w:t>
      </w:r>
      <w:r w:rsidR="00D938ED">
        <w:rPr>
          <w:rFonts w:ascii="仿宋_GB2312" w:eastAsia="仿宋_GB2312" w:hAnsi="楷体" w:cs="楷体" w:hint="eastAsia"/>
          <w:color w:val="000000"/>
          <w:sz w:val="30"/>
          <w:szCs w:val="30"/>
        </w:rPr>
        <w:lastRenderedPageBreak/>
        <w:t>统、AI智慧城市软件内容研发60万;(3)动作捕捉、头戴显示器等硬件设备调试及场地租赁 10万;(4)视频音频版权素材及AI大模型购买 10万;(5)青岛AI宣传视频制作 40万;(6)青岛文旅地标、历史文物等三维制作模型库 30万;(7)数字人科普视频制作 20万;(8)宣传推广 10万;(9)线下XR设备体验活动组织及物料搭建 10万</w:t>
      </w:r>
      <w:r w:rsidR="002B0EB4">
        <w:rPr>
          <w:rFonts w:ascii="仿宋_GB2312" w:eastAsia="仿宋_GB2312" w:hAnsi="楷体" w:cs="楷体" w:hint="eastAsia"/>
          <w:color w:val="000000"/>
          <w:sz w:val="30"/>
          <w:szCs w:val="30"/>
        </w:rPr>
        <w:t>。</w:t>
      </w:r>
    </w:p>
    <w:p w:rsidR="00C62397" w:rsidRDefault="00D938ED" w:rsidP="002B0EB4">
      <w:pPr>
        <w:tabs>
          <w:tab w:val="left" w:pos="312"/>
        </w:tabs>
        <w:spacing w:line="620" w:lineRule="exact"/>
        <w:ind w:firstLineChars="200" w:firstLine="600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项目资金实际使用明细：</w:t>
      </w:r>
    </w:p>
    <w:tbl>
      <w:tblPr>
        <w:tblW w:w="0" w:type="auto"/>
        <w:tblInd w:w="441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2"/>
        <w:gridCol w:w="871"/>
        <w:gridCol w:w="1215"/>
        <w:gridCol w:w="2025"/>
      </w:tblGrid>
      <w:tr w:rsidR="00C62397" w:rsidTr="007E32D2">
        <w:trPr>
          <w:trHeight w:val="452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2"/>
              <w:jc w:val="center"/>
              <w:textAlignment w:val="center"/>
              <w:rPr>
                <w:rFonts w:asciiTheme="minorEastAsia" w:eastAsiaTheme="minorEastAsia" w:hAnsiTheme="minorEastAsia" w:cs="新宋体"/>
                <w:b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/>
                <w:color w:val="000000"/>
                <w:szCs w:val="21"/>
              </w:rPr>
              <w:t>项目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bottom"/>
              <w:rPr>
                <w:rFonts w:asciiTheme="minorEastAsia" w:eastAsiaTheme="minorEastAsia" w:hAnsiTheme="minorEastAsia" w:cs="新宋体"/>
                <w:b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/>
                <w:color w:val="000000"/>
                <w:szCs w:val="21"/>
              </w:rPr>
              <w:t>单位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bottom"/>
              <w:rPr>
                <w:rFonts w:asciiTheme="minorEastAsia" w:eastAsiaTheme="minorEastAsia" w:hAnsiTheme="minorEastAsia" w:cs="新宋体"/>
                <w:b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/>
                <w:color w:val="000000"/>
                <w:szCs w:val="21"/>
              </w:rPr>
              <w:t>数量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2"/>
              <w:textAlignment w:val="center"/>
              <w:rPr>
                <w:rFonts w:asciiTheme="minorEastAsia" w:eastAsiaTheme="minorEastAsia" w:hAnsiTheme="minorEastAsia" w:cs="新宋体"/>
                <w:b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/>
                <w:color w:val="000000"/>
                <w:szCs w:val="21"/>
              </w:rPr>
              <w:t>费用</w:t>
            </w:r>
          </w:p>
        </w:tc>
      </w:tr>
      <w:tr w:rsidR="00C62397" w:rsidTr="007E32D2">
        <w:trPr>
          <w:trHeight w:val="1351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>
            <w:pPr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szCs w:val="21"/>
              </w:rPr>
              <w:t>XR沉浸式体验系统(含三维VR青岛宣传片、青岛海底世界、文化数字化展厅、智慧城市演示等场景)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2"/>
              <w:rPr>
                <w:rFonts w:asciiTheme="minorEastAsia" w:eastAsiaTheme="minorEastAsia" w:hAnsiTheme="minorEastAsia" w:cs="新宋体"/>
                <w:b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/>
                <w:color w:val="000000"/>
                <w:szCs w:val="21"/>
              </w:rPr>
              <w:t>1000000</w:t>
            </w:r>
          </w:p>
        </w:tc>
      </w:tr>
      <w:tr w:rsidR="00C62397" w:rsidTr="007E32D2">
        <w:trPr>
          <w:trHeight w:val="87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E94169">
            <w:pPr>
              <w:jc w:val="left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XR线下体验区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299260</w:t>
            </w:r>
          </w:p>
        </w:tc>
      </w:tr>
      <w:tr w:rsidR="00C62397" w:rsidTr="007E32D2">
        <w:trPr>
          <w:trHeight w:val="87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>
            <w:pPr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Cs/>
                <w:szCs w:val="21"/>
              </w:rPr>
              <w:t>AI宣传片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部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200000</w:t>
            </w:r>
          </w:p>
        </w:tc>
      </w:tr>
      <w:tr w:rsidR="00C62397" w:rsidTr="007E32D2">
        <w:trPr>
          <w:trHeight w:val="87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>
            <w:pPr>
              <w:textAlignment w:val="center"/>
              <w:rPr>
                <w:rFonts w:asciiTheme="minorEastAsia" w:eastAsiaTheme="minorEastAsia" w:hAnsiTheme="minorEastAsia" w:cs="新宋体"/>
                <w:bCs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Cs/>
                <w:szCs w:val="21"/>
              </w:rPr>
              <w:t>“数说青岛”数字人视频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部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4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200000</w:t>
            </w:r>
          </w:p>
        </w:tc>
      </w:tr>
      <w:tr w:rsidR="00C62397" w:rsidTr="007E32D2">
        <w:trPr>
          <w:trHeight w:val="87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>
            <w:pPr>
              <w:textAlignment w:val="center"/>
              <w:rPr>
                <w:rFonts w:asciiTheme="minorEastAsia" w:eastAsiaTheme="minorEastAsia" w:hAnsiTheme="minorEastAsia" w:cs="新宋体"/>
                <w:bCs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Cs/>
                <w:szCs w:val="21"/>
              </w:rPr>
              <w:t>青岛地貌模型库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100000</w:t>
            </w:r>
          </w:p>
        </w:tc>
      </w:tr>
      <w:tr w:rsidR="00C62397" w:rsidTr="007E32D2">
        <w:trPr>
          <w:trHeight w:val="87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>
            <w:pPr>
              <w:textAlignment w:val="center"/>
              <w:rPr>
                <w:rFonts w:asciiTheme="minorEastAsia" w:eastAsiaTheme="minorEastAsia" w:hAnsiTheme="minorEastAsia" w:cs="新宋体"/>
                <w:bCs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Cs/>
                <w:szCs w:val="21"/>
              </w:rPr>
              <w:t>青岛景区模型库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100000</w:t>
            </w:r>
          </w:p>
        </w:tc>
      </w:tr>
      <w:tr w:rsidR="00C62397" w:rsidTr="007E32D2">
        <w:trPr>
          <w:trHeight w:val="874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>
            <w:pPr>
              <w:textAlignment w:val="center"/>
              <w:rPr>
                <w:rFonts w:asciiTheme="minorEastAsia" w:eastAsiaTheme="minorEastAsia" w:hAnsiTheme="minorEastAsia" w:cs="新宋体"/>
                <w:bCs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bCs/>
                <w:szCs w:val="21"/>
              </w:rPr>
              <w:t>青岛历史文物模型库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CC7FA6">
            <w:pPr>
              <w:jc w:val="center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textAlignment w:val="center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397" w:rsidRPr="002B0EB4" w:rsidRDefault="00D938ED" w:rsidP="002B0EB4">
            <w:pPr>
              <w:ind w:firstLineChars="200" w:firstLine="420"/>
              <w:rPr>
                <w:rFonts w:asciiTheme="minorEastAsia" w:eastAsiaTheme="minorEastAsia" w:hAnsiTheme="minorEastAsia" w:cs="新宋体"/>
                <w:color w:val="000000"/>
                <w:szCs w:val="21"/>
              </w:rPr>
            </w:pPr>
            <w:r w:rsidRPr="002B0EB4">
              <w:rPr>
                <w:rFonts w:asciiTheme="minorEastAsia" w:eastAsiaTheme="minorEastAsia" w:hAnsiTheme="minorEastAsia" w:cs="新宋体" w:hint="eastAsia"/>
                <w:color w:val="000000"/>
                <w:szCs w:val="21"/>
              </w:rPr>
              <w:t>100000</w:t>
            </w:r>
          </w:p>
        </w:tc>
      </w:tr>
    </w:tbl>
    <w:p w:rsidR="00C62397" w:rsidRDefault="00C62397">
      <w:pPr>
        <w:spacing w:line="620" w:lineRule="exact"/>
        <w:rPr>
          <w:rFonts w:ascii="仿宋_GB2312" w:eastAsia="仿宋_GB2312" w:hAnsi="楷体" w:cs="楷体"/>
          <w:color w:val="000000"/>
          <w:sz w:val="30"/>
          <w:szCs w:val="30"/>
        </w:rPr>
      </w:pPr>
    </w:p>
    <w:p w:rsidR="00C62397" w:rsidRDefault="00D938ED">
      <w:pPr>
        <w:spacing w:line="620" w:lineRule="exact"/>
        <w:ind w:firstLineChars="200" w:firstLine="602"/>
        <w:rPr>
          <w:rFonts w:ascii="仿宋_GB2312" w:eastAsia="仿宋_GB2312" w:hAnsi="楷体" w:cs="楷体"/>
          <w:b/>
          <w:bCs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b/>
          <w:bCs/>
          <w:color w:val="000000"/>
          <w:sz w:val="30"/>
          <w:szCs w:val="30"/>
        </w:rPr>
        <w:t>三、项目实施完成情况</w:t>
      </w:r>
    </w:p>
    <w:p w:rsidR="00C62397" w:rsidRDefault="00D938ED">
      <w:pPr>
        <w:spacing w:line="620" w:lineRule="exact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1.项目已研发制作完成“数领青岛”AI宣传片四部，分别为</w:t>
      </w:r>
    </w:p>
    <w:tbl>
      <w:tblPr>
        <w:tblStyle w:val="a6"/>
        <w:tblW w:w="0" w:type="auto"/>
        <w:tblLayout w:type="fixed"/>
        <w:tblLook w:val="04A0"/>
      </w:tblPr>
      <w:tblGrid>
        <w:gridCol w:w="995"/>
        <w:gridCol w:w="5959"/>
        <w:gridCol w:w="1732"/>
      </w:tblGrid>
      <w:tr w:rsidR="00C62397" w:rsidTr="007E32D2">
        <w:trPr>
          <w:trHeight w:val="363"/>
        </w:trPr>
        <w:tc>
          <w:tcPr>
            <w:tcW w:w="99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cs="PingFang SC" w:hint="eastAsia"/>
                <w:szCs w:val="21"/>
                <w:shd w:val="clear" w:color="auto" w:fill="FFFFFF"/>
              </w:rPr>
              <w:lastRenderedPageBreak/>
              <w:t>序号</w:t>
            </w:r>
          </w:p>
        </w:tc>
        <w:tc>
          <w:tcPr>
            <w:tcW w:w="5959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标题</w:t>
            </w:r>
          </w:p>
        </w:tc>
        <w:tc>
          <w:tcPr>
            <w:tcW w:w="1732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发布时间</w:t>
            </w:r>
          </w:p>
        </w:tc>
      </w:tr>
      <w:tr w:rsidR="00C62397" w:rsidTr="007E32D2">
        <w:trPr>
          <w:trHeight w:val="1229"/>
        </w:trPr>
        <w:tc>
          <w:tcPr>
            <w:tcW w:w="99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5959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</w:rPr>
            </w:pPr>
            <w:r w:rsidRPr="007A4673">
              <w:rPr>
                <w:rFonts w:asciiTheme="minorEastAsia" w:eastAsiaTheme="minorEastAsia" w:hAnsiTheme="minorEastAsia" w:cs="思源黑体 Medium" w:hint="eastAsia"/>
                <w:szCs w:val="21"/>
                <w:shd w:val="clear" w:color="auto" w:fill="FFFFFF"/>
              </w:rPr>
              <w:t>【QMG青岛广电·全景工作室】向新而生，以质蝶变。AI绘图带您领略新质生产力为青岛带来的发展新动能！</w:t>
            </w:r>
          </w:p>
        </w:tc>
        <w:tc>
          <w:tcPr>
            <w:tcW w:w="1732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2024.3.11</w:t>
            </w:r>
          </w:p>
        </w:tc>
      </w:tr>
      <w:tr w:rsidR="00C62397" w:rsidTr="007E32D2">
        <w:trPr>
          <w:trHeight w:val="871"/>
        </w:trPr>
        <w:tc>
          <w:tcPr>
            <w:tcW w:w="99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959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</w:rPr>
            </w:pPr>
            <w:r w:rsidRPr="007A4673">
              <w:rPr>
                <w:rFonts w:asciiTheme="minorEastAsia" w:eastAsiaTheme="minorEastAsia" w:hAnsiTheme="minorEastAsia" w:cs="思源黑体 Medium" w:hint="eastAsia"/>
                <w:szCs w:val="21"/>
                <w:shd w:val="clear" w:color="auto" w:fill="FFFFFF"/>
              </w:rPr>
              <w:t>悠悠千载，文脉隽永。 AI绘图带您领略青岛的非遗技艺！ #AI青岛系列 【QMG全景】</w:t>
            </w:r>
          </w:p>
        </w:tc>
        <w:tc>
          <w:tcPr>
            <w:tcW w:w="1732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2024.12.20</w:t>
            </w:r>
          </w:p>
        </w:tc>
      </w:tr>
      <w:tr w:rsidR="00C62397" w:rsidTr="007E32D2">
        <w:trPr>
          <w:trHeight w:val="826"/>
        </w:trPr>
        <w:tc>
          <w:tcPr>
            <w:tcW w:w="99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959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  <w:shd w:val="clear" w:color="auto" w:fill="FFFFFF"/>
              </w:rPr>
            </w:pPr>
            <w:r w:rsidRPr="007A4673">
              <w:rPr>
                <w:rFonts w:asciiTheme="minorEastAsia" w:eastAsiaTheme="minorEastAsia" w:hAnsiTheme="minorEastAsia" w:cs="思源黑体 Medium" w:hint="eastAsia"/>
                <w:szCs w:val="21"/>
                <w:shd w:val="clear" w:color="auto" w:fill="FFFFFF"/>
              </w:rPr>
              <w:t>当时光穿透2024年，用AI的眼睛，看见焕新的青岛。</w:t>
            </w:r>
          </w:p>
        </w:tc>
        <w:tc>
          <w:tcPr>
            <w:tcW w:w="1732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2024.12.25</w:t>
            </w:r>
          </w:p>
        </w:tc>
      </w:tr>
      <w:tr w:rsidR="00C62397" w:rsidTr="007E32D2">
        <w:trPr>
          <w:trHeight w:val="795"/>
        </w:trPr>
        <w:tc>
          <w:tcPr>
            <w:tcW w:w="99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5959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  <w:shd w:val="clear" w:color="auto" w:fill="FFFFFF"/>
              </w:rPr>
            </w:pPr>
            <w:r w:rsidRPr="007A4673">
              <w:rPr>
                <w:rFonts w:asciiTheme="minorEastAsia" w:eastAsiaTheme="minorEastAsia" w:hAnsiTheme="minorEastAsia" w:cs="思源黑体 Medium" w:hint="eastAsia"/>
                <w:szCs w:val="21"/>
                <w:shd w:val="clear" w:color="auto" w:fill="FFFFFF"/>
              </w:rPr>
              <w:t>从百年前的军事重镇到世界第四大海港， 青岛的前世今生，你知道多少？</w:t>
            </w:r>
          </w:p>
        </w:tc>
        <w:tc>
          <w:tcPr>
            <w:tcW w:w="1732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2024.12.30</w:t>
            </w:r>
          </w:p>
        </w:tc>
      </w:tr>
    </w:tbl>
    <w:p w:rsidR="00C62397" w:rsidRDefault="00C62397">
      <w:pPr>
        <w:spacing w:line="620" w:lineRule="exact"/>
        <w:rPr>
          <w:rFonts w:ascii="仿宋_GB2312" w:eastAsia="仿宋_GB2312" w:hAnsi="楷体" w:cs="楷体"/>
          <w:color w:val="000000"/>
          <w:sz w:val="30"/>
          <w:szCs w:val="30"/>
        </w:rPr>
      </w:pPr>
    </w:p>
    <w:p w:rsidR="00C62397" w:rsidRDefault="00D938ED">
      <w:pPr>
        <w:numPr>
          <w:ilvl w:val="0"/>
          <w:numId w:val="3"/>
        </w:numPr>
        <w:spacing w:line="620" w:lineRule="exact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项目已研发制作数字人科普视频“数说青岛”四期，分别为</w:t>
      </w:r>
    </w:p>
    <w:tbl>
      <w:tblPr>
        <w:tblStyle w:val="a6"/>
        <w:tblW w:w="0" w:type="auto"/>
        <w:tblLayout w:type="fixed"/>
        <w:tblLook w:val="04A0"/>
      </w:tblPr>
      <w:tblGrid>
        <w:gridCol w:w="991"/>
        <w:gridCol w:w="5938"/>
        <w:gridCol w:w="1725"/>
      </w:tblGrid>
      <w:tr w:rsidR="00C62397" w:rsidTr="007E32D2">
        <w:trPr>
          <w:trHeight w:val="343"/>
        </w:trPr>
        <w:tc>
          <w:tcPr>
            <w:tcW w:w="991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cs="PingFang SC" w:hint="eastAsia"/>
                <w:szCs w:val="21"/>
                <w:shd w:val="clear" w:color="auto" w:fill="FFFFFF"/>
              </w:rPr>
              <w:t>序号</w:t>
            </w:r>
          </w:p>
        </w:tc>
        <w:tc>
          <w:tcPr>
            <w:tcW w:w="5938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标题</w:t>
            </w:r>
          </w:p>
        </w:tc>
        <w:tc>
          <w:tcPr>
            <w:tcW w:w="172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发布时间</w:t>
            </w:r>
          </w:p>
        </w:tc>
      </w:tr>
      <w:tr w:rsidR="00C62397" w:rsidTr="007E32D2">
        <w:trPr>
          <w:trHeight w:val="1159"/>
        </w:trPr>
        <w:tc>
          <w:tcPr>
            <w:tcW w:w="991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1</w:t>
            </w:r>
          </w:p>
        </w:tc>
        <w:tc>
          <w:tcPr>
            <w:tcW w:w="5938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</w:rPr>
            </w:pPr>
            <w:r w:rsidRPr="007A4673">
              <w:rPr>
                <w:rFonts w:asciiTheme="minorEastAsia" w:eastAsiaTheme="minorEastAsia" w:hAnsiTheme="minorEastAsia" w:cs="Microsoft YaHei UI"/>
                <w:szCs w:val="21"/>
                <w:shd w:val="clear" w:color="auto" w:fill="FFFFFF"/>
              </w:rPr>
              <w:t>青岛小嫚儿带你看2024青岛市政府工作报告里的经济社会发展工作重点。</w:t>
            </w:r>
            <w:bookmarkStart w:id="0" w:name="_GoBack"/>
            <w:bookmarkEnd w:id="0"/>
          </w:p>
        </w:tc>
        <w:tc>
          <w:tcPr>
            <w:tcW w:w="172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2024.1.29</w:t>
            </w:r>
          </w:p>
        </w:tc>
      </w:tr>
      <w:tr w:rsidR="00C62397" w:rsidTr="007E32D2">
        <w:trPr>
          <w:trHeight w:val="821"/>
        </w:trPr>
        <w:tc>
          <w:tcPr>
            <w:tcW w:w="991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</w:t>
            </w:r>
          </w:p>
        </w:tc>
        <w:tc>
          <w:tcPr>
            <w:tcW w:w="5938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</w:rPr>
            </w:pPr>
            <w:r w:rsidRPr="007A4673">
              <w:rPr>
                <w:rFonts w:asciiTheme="minorEastAsia" w:eastAsiaTheme="minorEastAsia" w:hAnsiTheme="minorEastAsia" w:cs="Microsoft YaHei UI"/>
                <w:szCs w:val="21"/>
                <w:shd w:val="clear" w:color="auto" w:fill="FFFFFF"/>
              </w:rPr>
              <w:t>#小嫚看两会</w:t>
            </w:r>
            <w:r w:rsidRPr="007A4673">
              <w:rPr>
                <w:rFonts w:asciiTheme="minorEastAsia" w:eastAsiaTheme="minorEastAsia" w:hAnsiTheme="minorEastAsia" w:cs="Microsoft YaHei UI" w:hint="eastAsia"/>
                <w:szCs w:val="21"/>
                <w:shd w:val="clear" w:color="auto" w:fill="FFFFFF"/>
              </w:rPr>
              <w:t xml:space="preserve"> 1月28日下午，出席市十七届人大三次会议的代表向大会报到。</w:t>
            </w:r>
          </w:p>
        </w:tc>
        <w:tc>
          <w:tcPr>
            <w:tcW w:w="172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2024.1.28</w:t>
            </w:r>
          </w:p>
        </w:tc>
      </w:tr>
      <w:tr w:rsidR="00C62397" w:rsidTr="007E32D2">
        <w:trPr>
          <w:trHeight w:val="777"/>
        </w:trPr>
        <w:tc>
          <w:tcPr>
            <w:tcW w:w="991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3</w:t>
            </w:r>
          </w:p>
        </w:tc>
        <w:tc>
          <w:tcPr>
            <w:tcW w:w="5938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  <w:shd w:val="clear" w:color="auto" w:fill="FFFFFF"/>
              </w:rPr>
            </w:pPr>
            <w:r w:rsidRPr="007A4673">
              <w:rPr>
                <w:rFonts w:asciiTheme="minorEastAsia" w:eastAsiaTheme="minorEastAsia" w:hAnsiTheme="minorEastAsia" w:cs="Microsoft YaHei UI"/>
                <w:szCs w:val="21"/>
                <w:shd w:val="clear" w:color="auto" w:fill="FFFFFF"/>
              </w:rPr>
              <w:t>#小嫚看两会</w:t>
            </w:r>
            <w:r w:rsidRPr="007A4673">
              <w:rPr>
                <w:rFonts w:asciiTheme="minorEastAsia" w:eastAsiaTheme="minorEastAsia" w:hAnsiTheme="minorEastAsia" w:cs="Microsoft YaHei UI" w:hint="eastAsia"/>
                <w:szCs w:val="21"/>
                <w:shd w:val="clear" w:color="auto" w:fill="FFFFFF"/>
              </w:rPr>
              <w:t xml:space="preserve"> 1月27日下午，出席市政协十四届三次会议的政协委员陆续向大会报到。</w:t>
            </w:r>
          </w:p>
        </w:tc>
        <w:tc>
          <w:tcPr>
            <w:tcW w:w="172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2024.1.27</w:t>
            </w:r>
          </w:p>
        </w:tc>
      </w:tr>
      <w:tr w:rsidR="00C62397" w:rsidTr="007E32D2">
        <w:trPr>
          <w:trHeight w:val="749"/>
        </w:trPr>
        <w:tc>
          <w:tcPr>
            <w:tcW w:w="991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4</w:t>
            </w:r>
          </w:p>
        </w:tc>
        <w:tc>
          <w:tcPr>
            <w:tcW w:w="5938" w:type="dxa"/>
            <w:vAlign w:val="center"/>
          </w:tcPr>
          <w:p w:rsidR="00C62397" w:rsidRPr="007A4673" w:rsidRDefault="00D938ED" w:rsidP="007A4673">
            <w:pPr>
              <w:spacing w:line="320" w:lineRule="exact"/>
              <w:jc w:val="center"/>
              <w:rPr>
                <w:rFonts w:asciiTheme="minorEastAsia" w:eastAsiaTheme="minorEastAsia" w:hAnsiTheme="minorEastAsia" w:cs="思源黑体 Medium"/>
                <w:szCs w:val="21"/>
                <w:shd w:val="clear" w:color="auto" w:fill="FFFFFF"/>
              </w:rPr>
            </w:pPr>
            <w:r w:rsidRPr="007A4673">
              <w:rPr>
                <w:rFonts w:asciiTheme="minorEastAsia" w:eastAsiaTheme="minorEastAsia" w:hAnsiTheme="minorEastAsia" w:cs="Microsoft YaHei UI"/>
                <w:szCs w:val="21"/>
                <w:shd w:val="clear" w:color="auto" w:fill="FFFFFF"/>
              </w:rPr>
              <w:t>国务院批复同意，青岛发布重磅规划！数字人解读来了…</w:t>
            </w:r>
          </w:p>
        </w:tc>
        <w:tc>
          <w:tcPr>
            <w:tcW w:w="1725" w:type="dxa"/>
            <w:vAlign w:val="center"/>
          </w:tcPr>
          <w:p w:rsidR="00C62397" w:rsidRPr="007A4673" w:rsidRDefault="00D938ED" w:rsidP="007A467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7A4673">
              <w:rPr>
                <w:rFonts w:asciiTheme="minorEastAsia" w:eastAsiaTheme="minorEastAsia" w:hAnsiTheme="minorEastAsia" w:hint="eastAsia"/>
                <w:szCs w:val="21"/>
              </w:rPr>
              <w:t>2024.11.28</w:t>
            </w:r>
          </w:p>
        </w:tc>
      </w:tr>
    </w:tbl>
    <w:p w:rsidR="00C62397" w:rsidRDefault="00D938ED">
      <w:pPr>
        <w:numPr>
          <w:ilvl w:val="0"/>
          <w:numId w:val="3"/>
        </w:numPr>
        <w:spacing w:line="620" w:lineRule="exact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项目已研发制作线下XR人机交互可视化场程序</w:t>
      </w:r>
    </w:p>
    <w:p w:rsidR="00C62397" w:rsidRDefault="00D938ED">
      <w:pPr>
        <w:numPr>
          <w:ilvl w:val="0"/>
          <w:numId w:val="3"/>
        </w:numPr>
        <w:spacing w:line="620" w:lineRule="exact"/>
        <w:rPr>
          <w:rFonts w:ascii="仿宋_GB2312" w:eastAsia="仿宋_GB2312" w:hAnsi="楷体" w:cs="楷体"/>
          <w:color w:val="000000"/>
          <w:sz w:val="30"/>
          <w:szCs w:val="30"/>
        </w:rPr>
      </w:pPr>
      <w:r>
        <w:rPr>
          <w:rFonts w:ascii="仿宋_GB2312" w:eastAsia="仿宋_GB2312" w:hAnsi="楷体" w:cs="楷体" w:hint="eastAsia"/>
          <w:color w:val="000000"/>
          <w:sz w:val="30"/>
          <w:szCs w:val="30"/>
        </w:rPr>
        <w:t>搭建线下固定体验点或走景区、机关事业单位、企业、学校等进行展演体验，线上覆盖人群及作品播放量达600万。</w:t>
      </w:r>
    </w:p>
    <w:p w:rsidR="00C62397" w:rsidRDefault="00D938ED">
      <w:pPr>
        <w:spacing w:line="620" w:lineRule="exact"/>
        <w:ind w:firstLineChars="200" w:firstLine="602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/>
          <w:bCs/>
          <w:sz w:val="30"/>
          <w:szCs w:val="30"/>
        </w:rPr>
        <w:t>四、项目绩效指标完成情况</w:t>
      </w:r>
    </w:p>
    <w:p w:rsidR="00C62397" w:rsidRDefault="00D938ED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（1）产出指标完成情况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lastRenderedPageBreak/>
        <w:t>1.数量指标：线上AI宣传视频播放+XR沉浸式体验程序体验＞40分钟，实际完成50分钟。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2.质量指标：项目验收合格率100%，实际完成100%。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3.时效指标：项目完成时间在2024年12月底前完成，实际于2024年12月28日完成</w:t>
      </w:r>
    </w:p>
    <w:p w:rsidR="00C62397" w:rsidRDefault="00D938ED">
      <w:pPr>
        <w:spacing w:line="620" w:lineRule="exact"/>
        <w:ind w:firstLineChars="200" w:firstLine="6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（2）效益指标完成情况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1.经济效益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2.社会效益指标：线上覆盖人群及作品播放量＞500万，实际完成600万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3.生态效益指标</w:t>
      </w:r>
    </w:p>
    <w:p w:rsidR="00C62397" w:rsidRDefault="00D938ED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4.可持续影响指标</w:t>
      </w:r>
    </w:p>
    <w:p w:rsidR="00C62397" w:rsidRDefault="00D938ED" w:rsidP="00E54E14">
      <w:pPr>
        <w:spacing w:line="620" w:lineRule="exact"/>
        <w:ind w:firstLineChars="300" w:firstLine="900"/>
        <w:rPr>
          <w:rFonts w:ascii="仿宋_GB2312" w:eastAsia="仿宋_GB2312" w:hAnsi="仿宋" w:cs="楷体"/>
          <w:bCs/>
          <w:sz w:val="30"/>
          <w:szCs w:val="30"/>
        </w:rPr>
      </w:pPr>
      <w:r>
        <w:rPr>
          <w:rFonts w:ascii="仿宋_GB2312" w:eastAsia="仿宋_GB2312" w:hAnsi="仿宋" w:cs="楷体" w:hint="eastAsia"/>
          <w:bCs/>
          <w:sz w:val="30"/>
          <w:szCs w:val="30"/>
        </w:rPr>
        <w:t>（3）服务对象满意度指标：XR程序体验满意度＞90%，实际满意程度95%</w:t>
      </w:r>
    </w:p>
    <w:p w:rsidR="00C62397" w:rsidRDefault="00D938ED">
      <w:pPr>
        <w:spacing w:line="620" w:lineRule="exact"/>
        <w:ind w:firstLineChars="200" w:firstLine="602"/>
        <w:rPr>
          <w:rFonts w:ascii="仿宋_GB2312" w:eastAsia="仿宋_GB2312"/>
          <w:b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五、偏离绩效目标的原因和下一步改进措施</w:t>
      </w:r>
    </w:p>
    <w:p w:rsidR="00C62397" w:rsidRDefault="00D938ED">
      <w:pPr>
        <w:spacing w:line="620" w:lineRule="exact"/>
        <w:ind w:firstLineChars="200" w:firstLine="602"/>
        <w:rPr>
          <w:rFonts w:ascii="仿宋_GB2312" w:eastAsia="仿宋_GB2312" w:hAnsiTheme="minorEastAsia" w:cstheme="minorEastAsia"/>
          <w:bCs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bCs/>
          <w:color w:val="000000"/>
          <w:sz w:val="30"/>
          <w:szCs w:val="30"/>
        </w:rPr>
        <w:t>六、其他有关情况说明</w:t>
      </w:r>
    </w:p>
    <w:sectPr w:rsidR="00C62397" w:rsidSect="00230F1E">
      <w:headerReference w:type="default" r:id="rId7"/>
      <w:footerReference w:type="default" r:id="rId8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E1C" w:rsidRDefault="00D16E1C">
      <w:r>
        <w:separator/>
      </w:r>
    </w:p>
  </w:endnote>
  <w:endnote w:type="continuationSeparator" w:id="1">
    <w:p w:rsidR="00D16E1C" w:rsidRDefault="00D16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PingFang SC">
    <w:altName w:val="Microsoft JhengHei UI"/>
    <w:charset w:val="88"/>
    <w:family w:val="auto"/>
    <w:pitch w:val="default"/>
    <w:sig w:usb0="00000000" w:usb1="00000000" w:usb2="00000010" w:usb3="00000000" w:csb0="00100001" w:csb1="00000000"/>
  </w:font>
  <w:font w:name="思源黑体 Medium">
    <w:altName w:val="黑体"/>
    <w:charset w:val="86"/>
    <w:family w:val="auto"/>
    <w:pitch w:val="default"/>
    <w:sig w:usb0="00000000" w:usb1="00000000" w:usb2="00000016" w:usb3="00000000" w:csb0="602E0107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97" w:rsidRDefault="0044125F">
    <w:pPr>
      <w:pStyle w:val="a3"/>
      <w:jc w:val="center"/>
    </w:pPr>
    <w:r>
      <w:fldChar w:fldCharType="begin"/>
    </w:r>
    <w:r w:rsidR="00D938ED">
      <w:rPr>
        <w:rStyle w:val="a7"/>
      </w:rPr>
      <w:instrText xml:space="preserve"> PAGE </w:instrText>
    </w:r>
    <w:r>
      <w:fldChar w:fldCharType="separate"/>
    </w:r>
    <w:r w:rsidR="007E32D2">
      <w:rPr>
        <w:rStyle w:val="a7"/>
        <w:noProof/>
      </w:rPr>
      <w:t>3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E1C" w:rsidRDefault="00D16E1C">
      <w:r>
        <w:separator/>
      </w:r>
    </w:p>
  </w:footnote>
  <w:footnote w:type="continuationSeparator" w:id="1">
    <w:p w:rsidR="00D16E1C" w:rsidRDefault="00D16E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397" w:rsidRDefault="00D938ED">
    <w:pPr>
      <w:pStyle w:val="a4"/>
      <w:jc w:val="both"/>
    </w:pPr>
    <w:r>
      <w:rPr>
        <w:rFonts w:hint="eastAsia"/>
      </w:rPr>
      <w:t>附件</w:t>
    </w:r>
    <w:r>
      <w:rPr>
        <w:rFonts w:hint="eastAsia"/>
      </w:rPr>
      <w:t>2: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F10EED"/>
    <w:multiLevelType w:val="singleLevel"/>
    <w:tmpl w:val="80F10EE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DF114C2"/>
    <w:multiLevelType w:val="singleLevel"/>
    <w:tmpl w:val="CDF114C2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7C55625"/>
    <w:multiLevelType w:val="singleLevel"/>
    <w:tmpl w:val="F7C55625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279"/>
    <w:rsid w:val="00003169"/>
    <w:rsid w:val="0000348B"/>
    <w:rsid w:val="00007C16"/>
    <w:rsid w:val="0004355F"/>
    <w:rsid w:val="000562CD"/>
    <w:rsid w:val="00057EF1"/>
    <w:rsid w:val="000701AA"/>
    <w:rsid w:val="00072313"/>
    <w:rsid w:val="0008782B"/>
    <w:rsid w:val="000935AD"/>
    <w:rsid w:val="00094F9D"/>
    <w:rsid w:val="000A4B4B"/>
    <w:rsid w:val="000B19BE"/>
    <w:rsid w:val="000B53BA"/>
    <w:rsid w:val="000C5F63"/>
    <w:rsid w:val="000D296B"/>
    <w:rsid w:val="000D6CFA"/>
    <w:rsid w:val="000F5568"/>
    <w:rsid w:val="00135F66"/>
    <w:rsid w:val="001446A1"/>
    <w:rsid w:val="001457DE"/>
    <w:rsid w:val="00172B81"/>
    <w:rsid w:val="001759BA"/>
    <w:rsid w:val="001835B6"/>
    <w:rsid w:val="00195436"/>
    <w:rsid w:val="001B5881"/>
    <w:rsid w:val="001C12BE"/>
    <w:rsid w:val="001D0186"/>
    <w:rsid w:val="001D5A14"/>
    <w:rsid w:val="001E7E87"/>
    <w:rsid w:val="001F21CA"/>
    <w:rsid w:val="00224A89"/>
    <w:rsid w:val="00226A69"/>
    <w:rsid w:val="00230F1E"/>
    <w:rsid w:val="00233257"/>
    <w:rsid w:val="0024603F"/>
    <w:rsid w:val="00252F7F"/>
    <w:rsid w:val="002B0EB4"/>
    <w:rsid w:val="002B513B"/>
    <w:rsid w:val="002B5701"/>
    <w:rsid w:val="002C3162"/>
    <w:rsid w:val="003203C6"/>
    <w:rsid w:val="00332E3D"/>
    <w:rsid w:val="003367DB"/>
    <w:rsid w:val="00366C06"/>
    <w:rsid w:val="00367BA9"/>
    <w:rsid w:val="00367FA2"/>
    <w:rsid w:val="00370BDD"/>
    <w:rsid w:val="00375340"/>
    <w:rsid w:val="00387A9C"/>
    <w:rsid w:val="003A4996"/>
    <w:rsid w:val="003E12E0"/>
    <w:rsid w:val="003F5FF4"/>
    <w:rsid w:val="00401216"/>
    <w:rsid w:val="00401FAF"/>
    <w:rsid w:val="00403B67"/>
    <w:rsid w:val="00404461"/>
    <w:rsid w:val="0044125F"/>
    <w:rsid w:val="00443DA8"/>
    <w:rsid w:val="00446859"/>
    <w:rsid w:val="00450235"/>
    <w:rsid w:val="00454B99"/>
    <w:rsid w:val="00464AAD"/>
    <w:rsid w:val="00485C47"/>
    <w:rsid w:val="00491C06"/>
    <w:rsid w:val="004A35FF"/>
    <w:rsid w:val="004A36A1"/>
    <w:rsid w:val="004A3B2C"/>
    <w:rsid w:val="004A7840"/>
    <w:rsid w:val="004B4581"/>
    <w:rsid w:val="004B6070"/>
    <w:rsid w:val="004B785A"/>
    <w:rsid w:val="004D26F7"/>
    <w:rsid w:val="004E05A8"/>
    <w:rsid w:val="004E1A37"/>
    <w:rsid w:val="004E1D3A"/>
    <w:rsid w:val="00525ACD"/>
    <w:rsid w:val="00527672"/>
    <w:rsid w:val="00554DC4"/>
    <w:rsid w:val="00561591"/>
    <w:rsid w:val="00573CFC"/>
    <w:rsid w:val="00580A19"/>
    <w:rsid w:val="005A0250"/>
    <w:rsid w:val="005C18B5"/>
    <w:rsid w:val="005C50C4"/>
    <w:rsid w:val="005C761F"/>
    <w:rsid w:val="005D067D"/>
    <w:rsid w:val="005D3EF2"/>
    <w:rsid w:val="005E2FF9"/>
    <w:rsid w:val="005F44BC"/>
    <w:rsid w:val="005F6234"/>
    <w:rsid w:val="00610F39"/>
    <w:rsid w:val="00617AE9"/>
    <w:rsid w:val="00624992"/>
    <w:rsid w:val="006276C9"/>
    <w:rsid w:val="00646389"/>
    <w:rsid w:val="00652AA8"/>
    <w:rsid w:val="0065702B"/>
    <w:rsid w:val="00657BEB"/>
    <w:rsid w:val="00661279"/>
    <w:rsid w:val="00686555"/>
    <w:rsid w:val="00686A09"/>
    <w:rsid w:val="00690911"/>
    <w:rsid w:val="006909AE"/>
    <w:rsid w:val="00694D3C"/>
    <w:rsid w:val="00696671"/>
    <w:rsid w:val="006B31F0"/>
    <w:rsid w:val="006C3ECE"/>
    <w:rsid w:val="006F17F5"/>
    <w:rsid w:val="006F1EBE"/>
    <w:rsid w:val="006F249C"/>
    <w:rsid w:val="006F394E"/>
    <w:rsid w:val="006F777A"/>
    <w:rsid w:val="0070239C"/>
    <w:rsid w:val="00741BE3"/>
    <w:rsid w:val="007421CB"/>
    <w:rsid w:val="00742FB7"/>
    <w:rsid w:val="007502C7"/>
    <w:rsid w:val="00766099"/>
    <w:rsid w:val="00783822"/>
    <w:rsid w:val="00791511"/>
    <w:rsid w:val="007A4673"/>
    <w:rsid w:val="007B4D0F"/>
    <w:rsid w:val="007B5779"/>
    <w:rsid w:val="007C5CE1"/>
    <w:rsid w:val="007E030B"/>
    <w:rsid w:val="007E1D03"/>
    <w:rsid w:val="007E26A0"/>
    <w:rsid w:val="007E32D2"/>
    <w:rsid w:val="007F2ABB"/>
    <w:rsid w:val="00800899"/>
    <w:rsid w:val="008323F5"/>
    <w:rsid w:val="008426B4"/>
    <w:rsid w:val="008433DB"/>
    <w:rsid w:val="00853966"/>
    <w:rsid w:val="0085493B"/>
    <w:rsid w:val="00864FAE"/>
    <w:rsid w:val="00877161"/>
    <w:rsid w:val="00877E06"/>
    <w:rsid w:val="00897614"/>
    <w:rsid w:val="008C1931"/>
    <w:rsid w:val="008F5B4C"/>
    <w:rsid w:val="0091603D"/>
    <w:rsid w:val="0092123F"/>
    <w:rsid w:val="00961137"/>
    <w:rsid w:val="00963215"/>
    <w:rsid w:val="0097501C"/>
    <w:rsid w:val="00975920"/>
    <w:rsid w:val="009764C5"/>
    <w:rsid w:val="009916EC"/>
    <w:rsid w:val="009D3532"/>
    <w:rsid w:val="009D4F3D"/>
    <w:rsid w:val="009F2F8F"/>
    <w:rsid w:val="009F4360"/>
    <w:rsid w:val="00A03118"/>
    <w:rsid w:val="00A11775"/>
    <w:rsid w:val="00A16896"/>
    <w:rsid w:val="00A22871"/>
    <w:rsid w:val="00A33187"/>
    <w:rsid w:val="00A447A8"/>
    <w:rsid w:val="00A504E0"/>
    <w:rsid w:val="00A57F25"/>
    <w:rsid w:val="00AA025F"/>
    <w:rsid w:val="00AB261E"/>
    <w:rsid w:val="00AB30C2"/>
    <w:rsid w:val="00AC1458"/>
    <w:rsid w:val="00AC5F15"/>
    <w:rsid w:val="00AD334F"/>
    <w:rsid w:val="00AD4770"/>
    <w:rsid w:val="00AE01E7"/>
    <w:rsid w:val="00AE4F2F"/>
    <w:rsid w:val="00AF5310"/>
    <w:rsid w:val="00B01EC5"/>
    <w:rsid w:val="00B0203F"/>
    <w:rsid w:val="00B13BC5"/>
    <w:rsid w:val="00B21380"/>
    <w:rsid w:val="00B31305"/>
    <w:rsid w:val="00B327A7"/>
    <w:rsid w:val="00B32F33"/>
    <w:rsid w:val="00B46429"/>
    <w:rsid w:val="00B54344"/>
    <w:rsid w:val="00B56460"/>
    <w:rsid w:val="00B67720"/>
    <w:rsid w:val="00BA438C"/>
    <w:rsid w:val="00BA7021"/>
    <w:rsid w:val="00BB5A51"/>
    <w:rsid w:val="00BC07B5"/>
    <w:rsid w:val="00BC609E"/>
    <w:rsid w:val="00BF1121"/>
    <w:rsid w:val="00BF3740"/>
    <w:rsid w:val="00BF5685"/>
    <w:rsid w:val="00C041E6"/>
    <w:rsid w:val="00C170B1"/>
    <w:rsid w:val="00C20497"/>
    <w:rsid w:val="00C23F3E"/>
    <w:rsid w:val="00C25276"/>
    <w:rsid w:val="00C27220"/>
    <w:rsid w:val="00C3196A"/>
    <w:rsid w:val="00C31A78"/>
    <w:rsid w:val="00C40406"/>
    <w:rsid w:val="00C406A3"/>
    <w:rsid w:val="00C43F73"/>
    <w:rsid w:val="00C62397"/>
    <w:rsid w:val="00C97C65"/>
    <w:rsid w:val="00CA0416"/>
    <w:rsid w:val="00CC7FA6"/>
    <w:rsid w:val="00CD6A62"/>
    <w:rsid w:val="00CD71FE"/>
    <w:rsid w:val="00CE0EA0"/>
    <w:rsid w:val="00CF1F83"/>
    <w:rsid w:val="00CF2DC4"/>
    <w:rsid w:val="00D04DC2"/>
    <w:rsid w:val="00D07A52"/>
    <w:rsid w:val="00D16E1C"/>
    <w:rsid w:val="00D211FE"/>
    <w:rsid w:val="00D4219C"/>
    <w:rsid w:val="00D62C5A"/>
    <w:rsid w:val="00D66D4B"/>
    <w:rsid w:val="00D71CE3"/>
    <w:rsid w:val="00D91C6B"/>
    <w:rsid w:val="00D9205B"/>
    <w:rsid w:val="00D938ED"/>
    <w:rsid w:val="00D966A9"/>
    <w:rsid w:val="00DB0B44"/>
    <w:rsid w:val="00DF369E"/>
    <w:rsid w:val="00DF4F00"/>
    <w:rsid w:val="00E0415D"/>
    <w:rsid w:val="00E130E9"/>
    <w:rsid w:val="00E15CFB"/>
    <w:rsid w:val="00E1711C"/>
    <w:rsid w:val="00E1739E"/>
    <w:rsid w:val="00E35B9D"/>
    <w:rsid w:val="00E416B9"/>
    <w:rsid w:val="00E4627B"/>
    <w:rsid w:val="00E505A0"/>
    <w:rsid w:val="00E54E14"/>
    <w:rsid w:val="00E56142"/>
    <w:rsid w:val="00E83CC6"/>
    <w:rsid w:val="00E9345F"/>
    <w:rsid w:val="00E94169"/>
    <w:rsid w:val="00EC42CB"/>
    <w:rsid w:val="00EE3F0A"/>
    <w:rsid w:val="00F217B6"/>
    <w:rsid w:val="00F21B84"/>
    <w:rsid w:val="00F41E5D"/>
    <w:rsid w:val="00F60DD3"/>
    <w:rsid w:val="00FA3C38"/>
    <w:rsid w:val="00FB5CF1"/>
    <w:rsid w:val="00FC43F0"/>
    <w:rsid w:val="00FD6B86"/>
    <w:rsid w:val="00FE5C21"/>
    <w:rsid w:val="00FF1D5A"/>
    <w:rsid w:val="00FF1DC7"/>
    <w:rsid w:val="00FF7D5E"/>
    <w:rsid w:val="01103F32"/>
    <w:rsid w:val="032E175A"/>
    <w:rsid w:val="03C421C0"/>
    <w:rsid w:val="03FC3E20"/>
    <w:rsid w:val="042E7D5A"/>
    <w:rsid w:val="050C3B28"/>
    <w:rsid w:val="071D0C77"/>
    <w:rsid w:val="084B4F42"/>
    <w:rsid w:val="0B9E4DDD"/>
    <w:rsid w:val="0D405710"/>
    <w:rsid w:val="0D7046A6"/>
    <w:rsid w:val="101A180C"/>
    <w:rsid w:val="13A87A21"/>
    <w:rsid w:val="1401266C"/>
    <w:rsid w:val="1B0374AA"/>
    <w:rsid w:val="1E007FBF"/>
    <w:rsid w:val="1F6B2F59"/>
    <w:rsid w:val="218E7FED"/>
    <w:rsid w:val="22F0626B"/>
    <w:rsid w:val="243E512C"/>
    <w:rsid w:val="24FE5B76"/>
    <w:rsid w:val="272300E8"/>
    <w:rsid w:val="2900342E"/>
    <w:rsid w:val="29FD50F4"/>
    <w:rsid w:val="2A5144CF"/>
    <w:rsid w:val="2B50386F"/>
    <w:rsid w:val="2C4C47EF"/>
    <w:rsid w:val="2E265F9E"/>
    <w:rsid w:val="2E522DF8"/>
    <w:rsid w:val="2EA90EF0"/>
    <w:rsid w:val="2F7B5CEB"/>
    <w:rsid w:val="30320489"/>
    <w:rsid w:val="30CF799C"/>
    <w:rsid w:val="33374016"/>
    <w:rsid w:val="37835347"/>
    <w:rsid w:val="388B267A"/>
    <w:rsid w:val="39876461"/>
    <w:rsid w:val="3CAA02BE"/>
    <w:rsid w:val="401840A6"/>
    <w:rsid w:val="4239074B"/>
    <w:rsid w:val="42D44D60"/>
    <w:rsid w:val="455A0346"/>
    <w:rsid w:val="4603637F"/>
    <w:rsid w:val="4E037A71"/>
    <w:rsid w:val="52760E27"/>
    <w:rsid w:val="534C68C7"/>
    <w:rsid w:val="53A33A92"/>
    <w:rsid w:val="56BD0E17"/>
    <w:rsid w:val="57685EB9"/>
    <w:rsid w:val="57FE19D4"/>
    <w:rsid w:val="58534D0D"/>
    <w:rsid w:val="587C34EE"/>
    <w:rsid w:val="5B89026A"/>
    <w:rsid w:val="5DF84E0F"/>
    <w:rsid w:val="5F9B4BA0"/>
    <w:rsid w:val="62721492"/>
    <w:rsid w:val="65DB6EAF"/>
    <w:rsid w:val="66A62B74"/>
    <w:rsid w:val="67033C06"/>
    <w:rsid w:val="67D93FB1"/>
    <w:rsid w:val="67F64948"/>
    <w:rsid w:val="6971294B"/>
    <w:rsid w:val="6A587B7F"/>
    <w:rsid w:val="6B2237E3"/>
    <w:rsid w:val="6B7B36D9"/>
    <w:rsid w:val="6D421186"/>
    <w:rsid w:val="70E81BC8"/>
    <w:rsid w:val="723807B1"/>
    <w:rsid w:val="73001473"/>
    <w:rsid w:val="73DC6823"/>
    <w:rsid w:val="75911CF6"/>
    <w:rsid w:val="78A04DB7"/>
    <w:rsid w:val="7AD6347D"/>
    <w:rsid w:val="7C26128B"/>
    <w:rsid w:val="7F1F6F00"/>
    <w:rsid w:val="7FDE19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230F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230F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230F1E"/>
    <w:rPr>
      <w:sz w:val="24"/>
    </w:rPr>
  </w:style>
  <w:style w:type="table" w:styleId="a6">
    <w:name w:val="Table Grid"/>
    <w:basedOn w:val="a1"/>
    <w:qFormat/>
    <w:rsid w:val="00230F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qFormat/>
    <w:rsid w:val="00230F1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261</Words>
  <Characters>1493</Characters>
  <Application>Microsoft Office Word</Application>
  <DocSecurity>0</DocSecurity>
  <Lines>12</Lines>
  <Paragraphs>3</Paragraphs>
  <ScaleCrop>false</ScaleCrop>
  <Company>微软中国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20XX年XX专项资金（或项目）</dc:title>
  <dc:creator>微软用户</dc:creator>
  <cp:lastModifiedBy>微软用户</cp:lastModifiedBy>
  <cp:revision>45</cp:revision>
  <cp:lastPrinted>2022-01-28T06:18:00Z</cp:lastPrinted>
  <dcterms:created xsi:type="dcterms:W3CDTF">2020-04-17T08:41:00Z</dcterms:created>
  <dcterms:modified xsi:type="dcterms:W3CDTF">2025-04-24T07:05:00Z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047F4074021644C7A3CEF6F888EFC5DC_13</vt:lpwstr>
  </property>
  <property fmtid="{D5CDD505-2E9C-101B-9397-08002B2CF9AE}" pid="4" name="KSOTemplateDocerSaveRecord">
    <vt:lpwstr>eyJoZGlkIjoiZjZjZDNmZWE0ZDRjMzIyODliNTQ3MWE5ZTBhODkyMTEiLCJ1c2VySWQiOiIxOTA5NzEwMDMifQ==</vt:lpwstr>
  </property>
</Properties>
</file>