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61E" w:rsidRPr="00027B7E" w:rsidRDefault="00AB261E" w:rsidP="00AB261E">
      <w:pPr>
        <w:jc w:val="center"/>
        <w:rPr>
          <w:rFonts w:ascii="宋体" w:hAnsi="宋体"/>
          <w:b/>
          <w:bCs/>
          <w:sz w:val="32"/>
          <w:szCs w:val="32"/>
        </w:rPr>
      </w:pPr>
      <w:r w:rsidRPr="00027B7E">
        <w:rPr>
          <w:rFonts w:ascii="宋体" w:hAnsi="宋体" w:hint="eastAsia"/>
          <w:b/>
          <w:bCs/>
          <w:sz w:val="32"/>
          <w:szCs w:val="32"/>
        </w:rPr>
        <w:t>青岛市广播电视台</w:t>
      </w:r>
    </w:p>
    <w:p w:rsidR="00BA7021" w:rsidRPr="00027B7E" w:rsidRDefault="00B454F3">
      <w:pPr>
        <w:jc w:val="center"/>
        <w:rPr>
          <w:rFonts w:ascii="宋体" w:hAnsi="宋体"/>
          <w:b/>
          <w:bCs/>
          <w:sz w:val="32"/>
          <w:szCs w:val="32"/>
        </w:rPr>
      </w:pPr>
      <w:r w:rsidRPr="00027B7E">
        <w:rPr>
          <w:rFonts w:ascii="宋体" w:hAnsi="宋体" w:hint="eastAsia"/>
          <w:b/>
          <w:bCs/>
          <w:sz w:val="32"/>
          <w:szCs w:val="32"/>
        </w:rPr>
        <w:t>2</w:t>
      </w:r>
      <w:r w:rsidRPr="00027B7E">
        <w:rPr>
          <w:rFonts w:ascii="宋体" w:hAnsi="宋体"/>
          <w:b/>
          <w:bCs/>
          <w:sz w:val="32"/>
          <w:szCs w:val="32"/>
        </w:rPr>
        <w:t>021</w:t>
      </w:r>
      <w:r w:rsidR="00646389" w:rsidRPr="00027B7E">
        <w:rPr>
          <w:rFonts w:ascii="宋体" w:hAnsi="宋体" w:hint="eastAsia"/>
          <w:b/>
          <w:bCs/>
          <w:sz w:val="32"/>
          <w:szCs w:val="32"/>
        </w:rPr>
        <w:t>年度</w:t>
      </w:r>
      <w:r w:rsidRPr="00B454F3">
        <w:rPr>
          <w:rFonts w:ascii="宋体" w:hAnsi="宋体" w:hint="eastAsia"/>
          <w:b/>
          <w:bCs/>
          <w:sz w:val="32"/>
          <w:szCs w:val="32"/>
        </w:rPr>
        <w:t>全民阅读体验式《享·读》活动</w:t>
      </w:r>
      <w:r w:rsidR="00877E06" w:rsidRPr="00027B7E">
        <w:rPr>
          <w:rFonts w:ascii="宋体" w:hAnsi="宋体" w:hint="eastAsia"/>
          <w:b/>
          <w:bCs/>
          <w:sz w:val="32"/>
          <w:szCs w:val="32"/>
        </w:rPr>
        <w:t>项目自评报告</w:t>
      </w:r>
    </w:p>
    <w:p w:rsidR="00BA7021" w:rsidRDefault="00877E06" w:rsidP="00B454F3">
      <w:pPr>
        <w:numPr>
          <w:ilvl w:val="0"/>
          <w:numId w:val="2"/>
        </w:num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B13BC5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基本情况</w:t>
      </w:r>
    </w:p>
    <w:p w:rsidR="00C465C8" w:rsidRDefault="00C465C8" w:rsidP="00C465C8">
      <w:pPr>
        <w:ind w:firstLineChars="200" w:firstLine="56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《享·读》</w:t>
      </w:r>
      <w:r>
        <w:rPr>
          <w:rFonts w:ascii="Calibri" w:hAnsi="Calibri" w:hint="eastAsia"/>
          <w:sz w:val="28"/>
          <w:szCs w:val="28"/>
        </w:rPr>
        <w:t>栏目通过</w:t>
      </w:r>
      <w:r>
        <w:rPr>
          <w:rFonts w:ascii="Calibri" w:hAnsi="Calibri" w:hint="eastAsia"/>
          <w:sz w:val="28"/>
          <w:szCs w:val="28"/>
        </w:rPr>
        <w:t>QTV-1</w:t>
      </w:r>
      <w:r>
        <w:rPr>
          <w:rFonts w:ascii="Calibri" w:hAnsi="Calibri" w:hint="eastAsia"/>
          <w:sz w:val="28"/>
          <w:szCs w:val="28"/>
        </w:rPr>
        <w:t>、蓝睛新闻客户端、官方微信以及视频号等全媒体推广全民阅读活动，社会各界影响广泛，以线上线下联动多种形式持续弘扬城市精神。</w:t>
      </w:r>
    </w:p>
    <w:p w:rsidR="00C465C8" w:rsidRDefault="002141A6" w:rsidP="00C465C8">
      <w:pPr>
        <w:ind w:firstLineChars="200" w:firstLine="560"/>
        <w:rPr>
          <w:rFonts w:ascii="Calibri" w:hAnsi="Calibri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021</w:t>
      </w:r>
      <w:r>
        <w:rPr>
          <w:rFonts w:hint="eastAsia"/>
          <w:sz w:val="28"/>
          <w:szCs w:val="28"/>
        </w:rPr>
        <w:t>年</w:t>
      </w:r>
      <w:r w:rsidR="00C465C8">
        <w:rPr>
          <w:rFonts w:hint="eastAsia"/>
          <w:sz w:val="28"/>
          <w:szCs w:val="28"/>
        </w:rPr>
        <w:t>《享·读》共组织了</w:t>
      </w:r>
      <w:r w:rsidR="00C465C8">
        <w:rPr>
          <w:rFonts w:hint="eastAsia"/>
          <w:sz w:val="28"/>
          <w:szCs w:val="28"/>
        </w:rPr>
        <w:t>12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余</w:t>
      </w:r>
      <w:r w:rsidR="00C465C8">
        <w:rPr>
          <w:rFonts w:hint="eastAsia"/>
          <w:sz w:val="28"/>
          <w:szCs w:val="28"/>
        </w:rPr>
        <w:t>场（期）全民阅读活动，直接参与活动人数近</w:t>
      </w:r>
      <w:r w:rsidR="00C465C8">
        <w:rPr>
          <w:rFonts w:hint="eastAsia"/>
          <w:sz w:val="28"/>
          <w:szCs w:val="28"/>
        </w:rPr>
        <w:t>2</w:t>
      </w:r>
      <w:r w:rsidR="00C465C8">
        <w:rPr>
          <w:sz w:val="28"/>
          <w:szCs w:val="28"/>
        </w:rPr>
        <w:t>.5</w:t>
      </w:r>
      <w:r w:rsidR="00C465C8">
        <w:rPr>
          <w:rFonts w:hint="eastAsia"/>
          <w:sz w:val="28"/>
          <w:szCs w:val="28"/>
        </w:rPr>
        <w:t>万人，朗读亭作品数量达</w:t>
      </w:r>
      <w:r w:rsidR="00C465C8">
        <w:rPr>
          <w:rFonts w:hint="eastAsia"/>
          <w:sz w:val="28"/>
          <w:szCs w:val="28"/>
        </w:rPr>
        <w:t>43173</w:t>
      </w:r>
      <w:r w:rsidR="00C465C8">
        <w:rPr>
          <w:rFonts w:hint="eastAsia"/>
          <w:sz w:val="28"/>
          <w:szCs w:val="28"/>
        </w:rPr>
        <w:t>个（音频作品数量</w:t>
      </w:r>
      <w:r w:rsidR="00C465C8">
        <w:rPr>
          <w:rFonts w:hint="eastAsia"/>
          <w:sz w:val="28"/>
          <w:szCs w:val="28"/>
        </w:rPr>
        <w:t>34380</w:t>
      </w:r>
      <w:r w:rsidR="00C465C8">
        <w:rPr>
          <w:rFonts w:hint="eastAsia"/>
          <w:sz w:val="28"/>
          <w:szCs w:val="28"/>
        </w:rPr>
        <w:t>、视频作品数量</w:t>
      </w:r>
      <w:r w:rsidR="00C465C8">
        <w:rPr>
          <w:rFonts w:hint="eastAsia"/>
          <w:sz w:val="28"/>
          <w:szCs w:val="28"/>
        </w:rPr>
        <w:t>8793</w:t>
      </w:r>
      <w:r w:rsidR="00C465C8">
        <w:rPr>
          <w:rFonts w:hint="eastAsia"/>
          <w:sz w:val="28"/>
          <w:szCs w:val="28"/>
        </w:rPr>
        <w:t>）。</w:t>
      </w:r>
      <w:r w:rsidR="00C465C8">
        <w:rPr>
          <w:rFonts w:ascii="Calibri" w:hAnsi="Calibri" w:hint="eastAsia"/>
          <w:sz w:val="28"/>
          <w:szCs w:val="28"/>
        </w:rPr>
        <w:t>QTV-1</w:t>
      </w:r>
      <w:r w:rsidR="00C465C8">
        <w:rPr>
          <w:rFonts w:hint="eastAsia"/>
          <w:sz w:val="28"/>
          <w:szCs w:val="28"/>
        </w:rPr>
        <w:t>《享·读》</w:t>
      </w:r>
      <w:r w:rsidR="00C465C8">
        <w:rPr>
          <w:rFonts w:ascii="Calibri" w:hAnsi="Calibri" w:hint="eastAsia"/>
          <w:sz w:val="28"/>
          <w:szCs w:val="28"/>
        </w:rPr>
        <w:t>栏目播发市办实事朗读亭精彩视频、微信公众号同步推出活动及视频宣传</w:t>
      </w:r>
      <w:r>
        <w:rPr>
          <w:rFonts w:ascii="Calibri" w:hAnsi="Calibri"/>
          <w:sz w:val="28"/>
          <w:szCs w:val="28"/>
        </w:rPr>
        <w:t>300</w:t>
      </w:r>
      <w:r>
        <w:rPr>
          <w:rFonts w:ascii="Calibri" w:hAnsi="Calibri" w:hint="eastAsia"/>
          <w:sz w:val="28"/>
          <w:szCs w:val="28"/>
        </w:rPr>
        <w:t>余</w:t>
      </w:r>
      <w:r w:rsidR="00C465C8">
        <w:rPr>
          <w:rFonts w:ascii="Calibri" w:hAnsi="Calibri" w:hint="eastAsia"/>
          <w:sz w:val="28"/>
          <w:szCs w:val="28"/>
        </w:rPr>
        <w:t>篇</w:t>
      </w:r>
      <w:r w:rsidR="00C465C8">
        <w:rPr>
          <w:rFonts w:hint="eastAsia"/>
          <w:sz w:val="28"/>
          <w:szCs w:val="28"/>
        </w:rPr>
        <w:t>。</w:t>
      </w:r>
      <w:r w:rsidR="00C465C8">
        <w:rPr>
          <w:rFonts w:ascii="Calibri" w:hAnsi="Calibri" w:hint="eastAsia"/>
          <w:sz w:val="28"/>
          <w:szCs w:val="28"/>
        </w:rPr>
        <w:t>视频号发布</w:t>
      </w:r>
      <w:r>
        <w:rPr>
          <w:rFonts w:ascii="Calibri" w:hAnsi="Calibri"/>
          <w:sz w:val="28"/>
          <w:szCs w:val="28"/>
        </w:rPr>
        <w:t>20</w:t>
      </w:r>
      <w:r w:rsidR="00C465C8">
        <w:rPr>
          <w:rFonts w:ascii="Calibri" w:hAnsi="Calibri" w:hint="eastAsia"/>
          <w:sz w:val="28"/>
          <w:szCs w:val="28"/>
        </w:rPr>
        <w:t>篇，通过</w:t>
      </w:r>
      <w:r w:rsidR="00C465C8">
        <w:rPr>
          <w:rFonts w:ascii="Calibri" w:hAnsi="Calibri" w:hint="eastAsia"/>
          <w:sz w:val="28"/>
          <w:szCs w:val="28"/>
        </w:rPr>
        <w:t>QTV-1</w:t>
      </w:r>
      <w:r w:rsidR="00C465C8">
        <w:rPr>
          <w:rFonts w:ascii="Calibri" w:hAnsi="Calibri" w:hint="eastAsia"/>
          <w:sz w:val="28"/>
          <w:szCs w:val="28"/>
        </w:rPr>
        <w:t>新闻宣传市办实事朗读亭项目</w:t>
      </w:r>
      <w:r w:rsidR="00C465C8">
        <w:rPr>
          <w:rFonts w:hint="eastAsia"/>
          <w:sz w:val="28"/>
          <w:szCs w:val="28"/>
        </w:rPr>
        <w:t>22</w:t>
      </w:r>
      <w:r w:rsidR="00C465C8">
        <w:rPr>
          <w:rFonts w:ascii="Calibri" w:hAnsi="Calibri" w:hint="eastAsia"/>
          <w:sz w:val="28"/>
          <w:szCs w:val="28"/>
        </w:rPr>
        <w:t>次，</w:t>
      </w:r>
      <w:r w:rsidR="00C465C8" w:rsidRPr="007873EF">
        <w:rPr>
          <w:rFonts w:ascii="Calibri" w:hAnsi="Calibri" w:hint="eastAsia"/>
          <w:sz w:val="28"/>
          <w:szCs w:val="28"/>
        </w:rPr>
        <w:t>播出春节特别节目</w:t>
      </w:r>
      <w:r w:rsidR="00C465C8">
        <w:rPr>
          <w:rFonts w:ascii="Calibri" w:hAnsi="Calibri" w:hint="eastAsia"/>
          <w:sz w:val="28"/>
          <w:szCs w:val="28"/>
        </w:rPr>
        <w:t>。</w:t>
      </w:r>
    </w:p>
    <w:p w:rsidR="00B454F3" w:rsidRPr="002141A6" w:rsidRDefault="00C465C8" w:rsidP="002141A6">
      <w:pPr>
        <w:ind w:firstLineChars="200" w:firstLine="560"/>
        <w:rPr>
          <w:rFonts w:ascii="Calibri" w:hAnsi="Calibri" w:hint="eastAsia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其中建党</w:t>
      </w:r>
      <w:r>
        <w:rPr>
          <w:rFonts w:ascii="Calibri" w:hAnsi="Calibri" w:hint="eastAsia"/>
          <w:sz w:val="28"/>
          <w:szCs w:val="28"/>
        </w:rPr>
        <w:t>100</w:t>
      </w:r>
      <w:r>
        <w:rPr>
          <w:rFonts w:ascii="Calibri" w:hAnsi="Calibri" w:hint="eastAsia"/>
          <w:sz w:val="28"/>
          <w:szCs w:val="28"/>
        </w:rPr>
        <w:t>周年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读出我心给党听</w:t>
      </w:r>
      <w:r>
        <w:rPr>
          <w:sz w:val="28"/>
          <w:szCs w:val="28"/>
        </w:rPr>
        <w:t>”</w:t>
      </w:r>
      <w:r>
        <w:rPr>
          <w:sz w:val="28"/>
          <w:szCs w:val="28"/>
        </w:rPr>
        <w:t>系列</w:t>
      </w:r>
      <w:r>
        <w:rPr>
          <w:rFonts w:hint="eastAsia"/>
          <w:sz w:val="28"/>
          <w:szCs w:val="28"/>
        </w:rPr>
        <w:t>，共组织线下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期</w:t>
      </w:r>
      <w:r>
        <w:rPr>
          <w:sz w:val="28"/>
          <w:szCs w:val="28"/>
        </w:rPr>
        <w:t>阅读活动</w:t>
      </w:r>
      <w:r>
        <w:rPr>
          <w:rFonts w:hint="eastAsia"/>
          <w:sz w:val="28"/>
          <w:szCs w:val="28"/>
        </w:rPr>
        <w:t>，</w:t>
      </w:r>
      <w:r>
        <w:rPr>
          <w:rFonts w:ascii="Calibri" w:hAnsi="Calibri" w:hint="eastAsia"/>
          <w:sz w:val="28"/>
          <w:szCs w:val="28"/>
        </w:rPr>
        <w:t>邀请优秀的读者在舞台上展现阅读的魅力，邀请优秀的阅读推广人交流经验，</w:t>
      </w:r>
      <w:r>
        <w:rPr>
          <w:rFonts w:hint="eastAsia"/>
          <w:sz w:val="28"/>
          <w:szCs w:val="28"/>
        </w:rPr>
        <w:t xml:space="preserve"> 50</w:t>
      </w:r>
      <w:r>
        <w:rPr>
          <w:rFonts w:hint="eastAsia"/>
          <w:sz w:val="28"/>
          <w:szCs w:val="28"/>
        </w:rPr>
        <w:t>处朗读亭共同参与阅读活动达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864</w:t>
      </w:r>
      <w:r>
        <w:rPr>
          <w:rFonts w:hint="eastAsia"/>
          <w:sz w:val="28"/>
          <w:szCs w:val="28"/>
        </w:rPr>
        <w:t>人次。举办“读出我心给党听”活动总结仪式，邀请专家、读者等莅临仪式现场，结合丰富多彩的文艺活动，对“读出我心给党听”活动的落地方、参与者进行表彰总结，为活动画上一个圆满的句号。</w:t>
      </w:r>
      <w:r>
        <w:rPr>
          <w:rFonts w:ascii="Calibri" w:hAnsi="Calibri" w:hint="eastAsia"/>
          <w:sz w:val="28"/>
          <w:szCs w:val="28"/>
        </w:rPr>
        <w:t>栏目在医师节精心制作了《我在您身边》特别节目，并在</w:t>
      </w:r>
      <w:r>
        <w:rPr>
          <w:rFonts w:ascii="Calibri" w:hAnsi="Calibri" w:hint="eastAsia"/>
          <w:sz w:val="28"/>
          <w:szCs w:val="28"/>
        </w:rPr>
        <w:t>QTV-1</w:t>
      </w:r>
      <w:r>
        <w:rPr>
          <w:rFonts w:ascii="Calibri" w:hAnsi="Calibri" w:hint="eastAsia"/>
          <w:sz w:val="28"/>
          <w:szCs w:val="28"/>
        </w:rPr>
        <w:t>《劳动者》节目及视频号“朗读亭里的故事”进行了大力推广，深受岛城广大医院及医务工作者的好评。劳动节、教师节、中秋节、国庆节、抗美援朝纪念日等重大节点来临之际，组织朗读亭各单位，</w:t>
      </w:r>
      <w:r>
        <w:rPr>
          <w:rFonts w:ascii="Calibri" w:hAnsi="Calibri" w:hint="eastAsia"/>
          <w:sz w:val="28"/>
          <w:szCs w:val="28"/>
        </w:rPr>
        <w:lastRenderedPageBreak/>
        <w:t>纷纷走进身边的朗读亭，共同参与主题阅读，用最温情的朗读为祖国祝福，用最大声呐喊唱响铮铮誓言。</w:t>
      </w:r>
    </w:p>
    <w:p w:rsidR="00BA7021" w:rsidRDefault="00FF1DC7" w:rsidP="002141A6">
      <w:pPr>
        <w:numPr>
          <w:ilvl w:val="0"/>
          <w:numId w:val="2"/>
        </w:numPr>
        <w:spacing w:line="620" w:lineRule="exact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及使用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情况</w:t>
      </w:r>
    </w:p>
    <w:tbl>
      <w:tblPr>
        <w:tblW w:w="87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1276"/>
        <w:gridCol w:w="1197"/>
        <w:gridCol w:w="3240"/>
      </w:tblGrid>
      <w:tr w:rsidR="002141A6" w:rsidRPr="002141A6" w:rsidTr="009079CB">
        <w:trPr>
          <w:trHeight w:val="461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项　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预算金额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审批金额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备　　注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一、邮电费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二、车辆费用(含车辆租赁)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7000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郊区演职人员用车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三、差旅费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四、招待费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五、工作餐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5000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彩排及正式演出演职人员用餐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六、节目编播类费用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1、节目制作费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88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2、制景费(舞美、道具)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63000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舞台搭建、舞美制作、背景板、舞台保险费、节目道具、灯光、音响、桌椅等租赁费书籍等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3、设备场地费用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4、服装化妆费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5、外请人员费用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6、演出费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7、活动策划制作费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8、其他编播类费用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七、稿费演播费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八、维修费用(含技术服务费)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九、设备购置费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十、其他类费用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141A6" w:rsidRPr="002141A6" w:rsidTr="009079CB">
        <w:trPr>
          <w:trHeight w:hRule="exact" w:val="378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1、宣传推介费用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    2、劳务费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10000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专家策划、咨询及评审费用</w:t>
            </w:r>
          </w:p>
        </w:tc>
      </w:tr>
      <w:tr w:rsidR="002141A6" w:rsidRPr="002141A6" w:rsidTr="009079CB">
        <w:trPr>
          <w:trHeight w:hRule="exact" w:val="752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 xml:space="preserve">    3、其他费用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15000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礼仪人员、优秀团体证书、奖品、饮用水、电池、胶带等</w:t>
            </w:r>
          </w:p>
        </w:tc>
      </w:tr>
      <w:tr w:rsidR="002141A6" w:rsidRPr="002141A6" w:rsidTr="009079CB">
        <w:trPr>
          <w:trHeight w:hRule="exact" w:val="510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/>
                <w:sz w:val="24"/>
              </w:rPr>
              <w:t>合　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>100000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A6" w:rsidRPr="002141A6" w:rsidRDefault="002141A6" w:rsidP="002141A6">
            <w:pPr>
              <w:rPr>
                <w:rFonts w:ascii="仿宋_GB2312" w:eastAsia="仿宋_GB2312" w:hAnsi="仿宋_GB2312" w:cs="仿宋_GB2312"/>
                <w:sz w:val="24"/>
              </w:rPr>
            </w:pPr>
            <w:r w:rsidRPr="002141A6">
              <w:rPr>
                <w:rFonts w:ascii="仿宋_GB2312" w:eastAsia="仿宋_GB2312" w:hAnsi="仿宋_GB2312" w:cs="仿宋_GB2312" w:hint="eastAsia"/>
                <w:sz w:val="24"/>
              </w:rPr>
              <w:t xml:space="preserve">　</w:t>
            </w:r>
          </w:p>
        </w:tc>
      </w:tr>
    </w:tbl>
    <w:p w:rsidR="00BA7021" w:rsidRDefault="005E2FF9" w:rsidP="002141A6">
      <w:pPr>
        <w:numPr>
          <w:ilvl w:val="0"/>
          <w:numId w:val="2"/>
        </w:numPr>
        <w:spacing w:line="620" w:lineRule="exact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</w:t>
      </w:r>
      <w:r w:rsidR="00975920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实施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完成情况</w:t>
      </w:r>
    </w:p>
    <w:p w:rsidR="009765F1" w:rsidRPr="009765F1" w:rsidRDefault="002141A6" w:rsidP="009765F1">
      <w:pPr>
        <w:ind w:firstLineChars="200" w:firstLine="560"/>
        <w:rPr>
          <w:rFonts w:ascii="Calibri" w:hAnsi="Calibri" w:hint="eastAsia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2021</w:t>
      </w:r>
      <w:r>
        <w:rPr>
          <w:rFonts w:ascii="Calibri" w:hAnsi="Calibri" w:hint="eastAsia"/>
          <w:sz w:val="28"/>
          <w:szCs w:val="28"/>
        </w:rPr>
        <w:t>年全民阅读体验式《享·读》活动结合全市</w:t>
      </w:r>
      <w:r>
        <w:rPr>
          <w:rFonts w:ascii="Calibri" w:hAnsi="Calibri" w:hint="eastAsia"/>
          <w:sz w:val="28"/>
          <w:szCs w:val="28"/>
        </w:rPr>
        <w:t>50</w:t>
      </w:r>
      <w:r>
        <w:rPr>
          <w:rFonts w:ascii="Calibri" w:hAnsi="Calibri" w:hint="eastAsia"/>
          <w:sz w:val="28"/>
          <w:szCs w:val="28"/>
        </w:rPr>
        <w:t>处朗读亭举行线上及线下朗读活动，</w:t>
      </w:r>
      <w:r w:rsidR="009765F1" w:rsidRPr="009765F1">
        <w:rPr>
          <w:rFonts w:ascii="Calibri" w:hAnsi="Calibri" w:hint="eastAsia"/>
          <w:sz w:val="28"/>
          <w:szCs w:val="28"/>
        </w:rPr>
        <w:t>通过持续多样的主题活动和全媒体传播，组织各界群众走进城市有声书房，以朗读和阅读分享等形式，让数万本的经典读本以全媒体音视频的呈现形式在城市中流动，让岛城书香满满，朗声洋溢；来阅读提升城市软实力，用朗读提升市民素质修养</w:t>
      </w:r>
      <w:r w:rsidR="009765F1" w:rsidRPr="009765F1">
        <w:rPr>
          <w:rFonts w:ascii="Calibri" w:hAnsi="Calibri" w:hint="eastAsia"/>
          <w:sz w:val="28"/>
          <w:szCs w:val="28"/>
        </w:rPr>
        <w:t>,</w:t>
      </w:r>
      <w:r w:rsidR="009765F1" w:rsidRPr="009765F1">
        <w:rPr>
          <w:rFonts w:ascii="Calibri" w:hAnsi="Calibri" w:hint="eastAsia"/>
          <w:sz w:val="28"/>
          <w:szCs w:val="28"/>
        </w:rPr>
        <w:t>让城市建设者切身感受青岛文化的开放性和优越性；用阅读激活城市强大的创造力，成为城市发展永续不断的生命之源。</w:t>
      </w:r>
      <w:bookmarkStart w:id="0" w:name="_GoBack"/>
      <w:bookmarkEnd w:id="0"/>
    </w:p>
    <w:p w:rsidR="00BA7021" w:rsidRDefault="009765F1" w:rsidP="005E2FF9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四</w:t>
      </w:r>
      <w:r w:rsidR="00646389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、偏离绩效目标的原因和下一步改进措施</w:t>
      </w:r>
    </w:p>
    <w:p w:rsidR="00B34B2A" w:rsidRPr="009765F1" w:rsidRDefault="00B34B2A" w:rsidP="005E2FF9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9765F1">
        <w:rPr>
          <w:rFonts w:ascii="仿宋_GB2312" w:eastAsia="仿宋_GB2312" w:hint="eastAsia"/>
          <w:bCs/>
          <w:color w:val="000000"/>
          <w:sz w:val="30"/>
          <w:szCs w:val="30"/>
        </w:rPr>
        <w:t>无</w:t>
      </w:r>
    </w:p>
    <w:p w:rsidR="004A35FF" w:rsidRDefault="009765F1" w:rsidP="004A35FF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五</w:t>
      </w:r>
      <w:r w:rsidR="004A35FF">
        <w:rPr>
          <w:rFonts w:ascii="仿宋_GB2312" w:eastAsia="仿宋_GB2312" w:hint="eastAsia"/>
          <w:b/>
          <w:bCs/>
          <w:color w:val="000000"/>
          <w:sz w:val="30"/>
          <w:szCs w:val="30"/>
        </w:rPr>
        <w:t>、其他有关情况说明</w:t>
      </w:r>
    </w:p>
    <w:p w:rsidR="00B34B2A" w:rsidRPr="00027B7E" w:rsidRDefault="00B34B2A" w:rsidP="004A35FF">
      <w:pPr>
        <w:spacing w:line="620" w:lineRule="exact"/>
        <w:ind w:firstLineChars="200" w:firstLine="600"/>
        <w:rPr>
          <w:rFonts w:ascii="仿宋_GB2312" w:eastAsia="仿宋_GB2312" w:hAnsi="宋体" w:cs="宋体" w:hint="eastAsia"/>
          <w:bCs/>
          <w:color w:val="000000"/>
          <w:sz w:val="30"/>
          <w:szCs w:val="30"/>
        </w:rPr>
      </w:pPr>
      <w:r w:rsidRPr="009765F1">
        <w:rPr>
          <w:rFonts w:ascii="仿宋_GB2312" w:eastAsia="仿宋_GB2312" w:hint="eastAsia"/>
          <w:bCs/>
          <w:color w:val="000000"/>
          <w:sz w:val="30"/>
          <w:szCs w:val="30"/>
        </w:rPr>
        <w:t>无</w:t>
      </w:r>
    </w:p>
    <w:sectPr w:rsidR="00B34B2A" w:rsidRPr="00027B7E" w:rsidSect="00BA702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B7E" w:rsidRDefault="00027B7E" w:rsidP="00BA7021">
      <w:r>
        <w:separator/>
      </w:r>
    </w:p>
  </w:endnote>
  <w:endnote w:type="continuationSeparator" w:id="0">
    <w:p w:rsidR="00027B7E" w:rsidRDefault="00027B7E" w:rsidP="00BA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021" w:rsidRDefault="004E1A37">
    <w:pPr>
      <w:pStyle w:val="a3"/>
      <w:jc w:val="center"/>
    </w:pPr>
    <w:r>
      <w:fldChar w:fldCharType="begin"/>
    </w:r>
    <w:r w:rsidR="00646389">
      <w:rPr>
        <w:rStyle w:val="a5"/>
      </w:rPr>
      <w:instrText xml:space="preserve"> PAGE </w:instrText>
    </w:r>
    <w:r>
      <w:fldChar w:fldCharType="separate"/>
    </w:r>
    <w:r w:rsidR="009765F1">
      <w:rPr>
        <w:rStyle w:val="a5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B7E" w:rsidRDefault="00027B7E" w:rsidP="00BA7021">
      <w:r>
        <w:separator/>
      </w:r>
    </w:p>
  </w:footnote>
  <w:footnote w:type="continuationSeparator" w:id="0">
    <w:p w:rsidR="00027B7E" w:rsidRDefault="00027B7E" w:rsidP="00BA7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360" w:rsidRDefault="009F4360" w:rsidP="009F4360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C58AF"/>
    <w:multiLevelType w:val="hybridMultilevel"/>
    <w:tmpl w:val="FC2E1256"/>
    <w:lvl w:ilvl="0" w:tplc="BF84A2FA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" w15:restartNumberingAfterBreak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279"/>
    <w:rsid w:val="00003169"/>
    <w:rsid w:val="0000348B"/>
    <w:rsid w:val="00007C16"/>
    <w:rsid w:val="00027B7E"/>
    <w:rsid w:val="0004355F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35F66"/>
    <w:rsid w:val="001446A1"/>
    <w:rsid w:val="001457DE"/>
    <w:rsid w:val="00172B81"/>
    <w:rsid w:val="001759BA"/>
    <w:rsid w:val="001835B6"/>
    <w:rsid w:val="00195436"/>
    <w:rsid w:val="001C12BE"/>
    <w:rsid w:val="001D0186"/>
    <w:rsid w:val="001E7E87"/>
    <w:rsid w:val="001F21CA"/>
    <w:rsid w:val="002141A6"/>
    <w:rsid w:val="00224A89"/>
    <w:rsid w:val="00226A69"/>
    <w:rsid w:val="00233257"/>
    <w:rsid w:val="0024603F"/>
    <w:rsid w:val="00252F7F"/>
    <w:rsid w:val="002B513B"/>
    <w:rsid w:val="002B5701"/>
    <w:rsid w:val="002C3162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3DA8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F1EBE"/>
    <w:rsid w:val="006F249C"/>
    <w:rsid w:val="006F394E"/>
    <w:rsid w:val="006F777A"/>
    <w:rsid w:val="0070239C"/>
    <w:rsid w:val="00741BE3"/>
    <w:rsid w:val="007421CB"/>
    <w:rsid w:val="00742FB7"/>
    <w:rsid w:val="007502C7"/>
    <w:rsid w:val="00766099"/>
    <w:rsid w:val="00783822"/>
    <w:rsid w:val="00790742"/>
    <w:rsid w:val="00791511"/>
    <w:rsid w:val="007B4D0F"/>
    <w:rsid w:val="007B5779"/>
    <w:rsid w:val="007C5CE1"/>
    <w:rsid w:val="007E030B"/>
    <w:rsid w:val="007E1D03"/>
    <w:rsid w:val="007E26A0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765F1"/>
    <w:rsid w:val="009916EC"/>
    <w:rsid w:val="009D3532"/>
    <w:rsid w:val="009D4F3D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13BC5"/>
    <w:rsid w:val="00B21380"/>
    <w:rsid w:val="00B31305"/>
    <w:rsid w:val="00B327A7"/>
    <w:rsid w:val="00B32F33"/>
    <w:rsid w:val="00B34B2A"/>
    <w:rsid w:val="00B454F3"/>
    <w:rsid w:val="00B46429"/>
    <w:rsid w:val="00B56460"/>
    <w:rsid w:val="00B67720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465C8"/>
    <w:rsid w:val="00C97C65"/>
    <w:rsid w:val="00CA0416"/>
    <w:rsid w:val="00CD6A62"/>
    <w:rsid w:val="00CE0EA0"/>
    <w:rsid w:val="00CF1F83"/>
    <w:rsid w:val="00CF2DC4"/>
    <w:rsid w:val="00D04DC2"/>
    <w:rsid w:val="00D07A52"/>
    <w:rsid w:val="00D211FE"/>
    <w:rsid w:val="00D4219C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35B9D"/>
    <w:rsid w:val="00E416B9"/>
    <w:rsid w:val="00E4627B"/>
    <w:rsid w:val="00E505A0"/>
    <w:rsid w:val="00E56142"/>
    <w:rsid w:val="00E83CC6"/>
    <w:rsid w:val="00E9345F"/>
    <w:rsid w:val="00EC42CB"/>
    <w:rsid w:val="00EE3F0A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A0721"/>
  <w15:docId w15:val="{836C1AA2-DE8A-4DBC-8D08-668D721C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0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7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A7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A7021"/>
  </w:style>
  <w:style w:type="paragraph" w:styleId="a6">
    <w:name w:val="Normal (Web)"/>
    <w:basedOn w:val="a"/>
    <w:rsid w:val="003F5FF4"/>
    <w:rPr>
      <w:sz w:val="24"/>
    </w:rPr>
  </w:style>
  <w:style w:type="paragraph" w:styleId="a7">
    <w:name w:val="List Paragraph"/>
    <w:basedOn w:val="a"/>
    <w:uiPriority w:val="99"/>
    <w:semiHidden/>
    <w:unhideWhenUsed/>
    <w:rsid w:val="00214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206</Words>
  <Characters>1179</Characters>
  <Application>Microsoft Office Word</Application>
  <DocSecurity>0</DocSecurity>
  <Lines>9</Lines>
  <Paragraphs>2</Paragraphs>
  <ScaleCrop>false</ScaleCrop>
  <Company>微软中国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China</cp:lastModifiedBy>
  <cp:revision>31</cp:revision>
  <cp:lastPrinted>2022-01-28T06:18:00Z</cp:lastPrinted>
  <dcterms:created xsi:type="dcterms:W3CDTF">2020-04-17T08:41:00Z</dcterms:created>
  <dcterms:modified xsi:type="dcterms:W3CDTF">2022-02-09T03:07:00Z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FE5BE62E1C2145638832ACC7BCC222D7</vt:lpwstr>
  </property>
</Properties>
</file>