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FFF" w:rsidRDefault="0008056A">
      <w:pPr>
        <w:spacing w:line="360" w:lineRule="auto"/>
        <w:jc w:val="center"/>
        <w:rPr>
          <w:rFonts w:asciiTheme="minorEastAsia" w:eastAsiaTheme="minorEastAsia" w:hAnsiTheme="minorEastAsia"/>
          <w:b/>
          <w:bCs/>
          <w:sz w:val="32"/>
          <w:szCs w:val="32"/>
        </w:rPr>
      </w:pPr>
      <w:r w:rsidRPr="00342FFF">
        <w:rPr>
          <w:rFonts w:asciiTheme="minorEastAsia" w:eastAsiaTheme="minorEastAsia" w:hAnsiTheme="minorEastAsia" w:hint="eastAsia"/>
          <w:b/>
          <w:bCs/>
          <w:sz w:val="32"/>
          <w:szCs w:val="32"/>
        </w:rPr>
        <w:t>摄制“青岛地区中共红色教育基地、遗址系列”</w:t>
      </w:r>
    </w:p>
    <w:p w:rsidR="0021232A" w:rsidRPr="00342FFF" w:rsidRDefault="0008056A">
      <w:pPr>
        <w:spacing w:line="360" w:lineRule="auto"/>
        <w:jc w:val="center"/>
        <w:rPr>
          <w:rFonts w:asciiTheme="minorEastAsia" w:eastAsiaTheme="minorEastAsia" w:hAnsiTheme="minorEastAsia"/>
          <w:b/>
          <w:bCs/>
          <w:sz w:val="32"/>
          <w:szCs w:val="32"/>
        </w:rPr>
      </w:pPr>
      <w:r w:rsidRPr="00342FFF">
        <w:rPr>
          <w:rFonts w:asciiTheme="minorEastAsia" w:eastAsiaTheme="minorEastAsia" w:hAnsiTheme="minorEastAsia" w:hint="eastAsia"/>
          <w:b/>
          <w:bCs/>
          <w:sz w:val="32"/>
          <w:szCs w:val="32"/>
        </w:rPr>
        <w:t>绩效评价报告</w:t>
      </w:r>
    </w:p>
    <w:p w:rsidR="0021232A" w:rsidRPr="00342FFF" w:rsidRDefault="0021232A">
      <w:pPr>
        <w:spacing w:line="360" w:lineRule="auto"/>
        <w:jc w:val="center"/>
        <w:rPr>
          <w:rFonts w:ascii="仿宋_GB2312"/>
          <w:b/>
          <w:bCs/>
          <w:sz w:val="44"/>
          <w:szCs w:val="44"/>
        </w:rPr>
      </w:pPr>
    </w:p>
    <w:p w:rsidR="0021232A" w:rsidRPr="00342FFF" w:rsidRDefault="0008056A">
      <w:pPr>
        <w:numPr>
          <w:ilvl w:val="0"/>
          <w:numId w:val="1"/>
        </w:numPr>
        <w:spacing w:line="620" w:lineRule="exact"/>
        <w:ind w:left="640"/>
        <w:rPr>
          <w:rFonts w:ascii="仿宋_GB2312" w:eastAsia="仿宋_GB2312"/>
          <w:bCs/>
          <w:color w:val="000000"/>
          <w:sz w:val="30"/>
          <w:szCs w:val="30"/>
        </w:rPr>
      </w:pPr>
      <w:r w:rsidRPr="00342FFF">
        <w:rPr>
          <w:rFonts w:ascii="仿宋_GB2312" w:eastAsia="仿宋_GB2312" w:hint="eastAsia"/>
          <w:bCs/>
          <w:color w:val="000000"/>
          <w:sz w:val="30"/>
          <w:szCs w:val="30"/>
        </w:rPr>
        <w:t>绩效目标设置情况：</w:t>
      </w:r>
    </w:p>
    <w:p w:rsidR="0021232A" w:rsidRPr="00342FFF" w:rsidRDefault="0008056A">
      <w:pPr>
        <w:spacing w:line="360" w:lineRule="auto"/>
        <w:ind w:firstLineChars="200" w:firstLine="600"/>
        <w:jc w:val="left"/>
        <w:rPr>
          <w:rFonts w:ascii="仿宋_GB2312" w:eastAsia="仿宋_GB2312" w:hAnsi="宋体" w:cs="宋体"/>
          <w:sz w:val="30"/>
          <w:szCs w:val="30"/>
        </w:rPr>
      </w:pPr>
      <w:r w:rsidRPr="00342FFF">
        <w:rPr>
          <w:rFonts w:ascii="仿宋_GB2312" w:eastAsia="仿宋_GB2312" w:hAnsi="宋体" w:cs="宋体" w:hint="eastAsia"/>
          <w:sz w:val="30"/>
          <w:szCs w:val="30"/>
        </w:rPr>
        <w:t>2021年是中国共产党成立100周年，青岛市广播电视台于2020年初开始策划摄制青岛地区中共红色教育基地（遗址）系列，旨在大力培育和践行社会主义核心价值观，传承红色基因，提升青岛文化软实力，向建党100周年献礼。2020年9月该项目申请青岛市文化体制改革及媒体融合发展专项资金获得批复，获得资金80万元。</w:t>
      </w:r>
    </w:p>
    <w:p w:rsidR="0021232A" w:rsidRPr="00342FFF" w:rsidRDefault="0008056A">
      <w:pPr>
        <w:spacing w:line="360" w:lineRule="auto"/>
        <w:ind w:firstLineChars="200" w:firstLine="600"/>
        <w:jc w:val="left"/>
        <w:rPr>
          <w:rFonts w:ascii="仿宋_GB2312" w:eastAsia="仿宋_GB2312" w:hAnsi="宋体" w:cs="宋体"/>
          <w:sz w:val="30"/>
          <w:szCs w:val="30"/>
        </w:rPr>
      </w:pPr>
      <w:r w:rsidRPr="00342FFF">
        <w:rPr>
          <w:rFonts w:ascii="仿宋_GB2312" w:eastAsia="仿宋_GB2312" w:hAnsi="宋体" w:cs="宋体" w:hint="eastAsia"/>
          <w:sz w:val="30"/>
          <w:szCs w:val="30"/>
        </w:rPr>
        <w:t>我们确定的目标是立足12处红色教育基地，每个基地制作一集15分钟的专题片；准备在2021年7月建党100周年之际在青岛电视台新闻综合频道（QTV-1）播出，在蓝睛、爱青岛等客户端同步上线，新媒体点击量300万，后续节目还将走进100座校园和100个社区，争取获得业内省级一等奖。</w:t>
      </w:r>
    </w:p>
    <w:p w:rsidR="0021232A" w:rsidRPr="00342FFF" w:rsidRDefault="0008056A" w:rsidP="00342FFF">
      <w:pPr>
        <w:spacing w:line="620" w:lineRule="exact"/>
        <w:ind w:firstLineChars="200" w:firstLine="600"/>
        <w:rPr>
          <w:rFonts w:ascii="仿宋_GB2312" w:eastAsia="仿宋_GB2312"/>
          <w:bCs/>
          <w:color w:val="000000"/>
          <w:sz w:val="30"/>
          <w:szCs w:val="30"/>
        </w:rPr>
      </w:pPr>
      <w:r w:rsidRPr="00342FFF">
        <w:rPr>
          <w:rFonts w:ascii="仿宋_GB2312" w:eastAsia="仿宋_GB2312" w:hint="eastAsia"/>
          <w:bCs/>
          <w:color w:val="000000"/>
          <w:sz w:val="30"/>
          <w:szCs w:val="30"/>
        </w:rPr>
        <w:t>二、绩效目标完成情况分析</w:t>
      </w:r>
    </w:p>
    <w:p w:rsidR="0021232A" w:rsidRPr="00342FFF" w:rsidRDefault="0008056A">
      <w:pPr>
        <w:spacing w:line="360" w:lineRule="auto"/>
        <w:ind w:firstLineChars="200" w:firstLine="600"/>
        <w:rPr>
          <w:rFonts w:ascii="仿宋_GB2312" w:eastAsia="仿宋_GB2312" w:hAnsi="宋体" w:cs="宋体"/>
          <w:sz w:val="30"/>
          <w:szCs w:val="30"/>
        </w:rPr>
      </w:pPr>
      <w:r w:rsidRPr="00342FFF">
        <w:rPr>
          <w:rFonts w:ascii="仿宋_GB2312" w:eastAsia="仿宋_GB2312" w:hAnsi="宋体" w:cs="宋体" w:hint="eastAsia"/>
          <w:sz w:val="30"/>
          <w:szCs w:val="30"/>
        </w:rPr>
        <w:t>（一）资金投入、预算执行情况分析</w:t>
      </w:r>
    </w:p>
    <w:p w:rsidR="0021232A" w:rsidRPr="00342FFF" w:rsidRDefault="0008056A">
      <w:pPr>
        <w:spacing w:line="360" w:lineRule="auto"/>
        <w:ind w:firstLineChars="200" w:firstLine="600"/>
        <w:rPr>
          <w:rFonts w:ascii="仿宋_GB2312" w:eastAsia="仿宋_GB2312" w:hAnsi="宋体" w:cs="宋体"/>
          <w:sz w:val="30"/>
          <w:szCs w:val="30"/>
        </w:rPr>
      </w:pPr>
      <w:r w:rsidRPr="00342FFF">
        <w:rPr>
          <w:rFonts w:ascii="仿宋_GB2312" w:eastAsia="仿宋_GB2312" w:hAnsi="宋体" w:cs="宋体" w:hint="eastAsia"/>
          <w:sz w:val="30"/>
          <w:szCs w:val="30"/>
        </w:rPr>
        <w:t>资金到位80万元，全部为财政批复资金。在资金使用上，我们做到了积极推进，稳步落实，截至2020年12月31日，已执行799835.5元，执行率达</w:t>
      </w:r>
      <w:r w:rsidR="002650FE">
        <w:rPr>
          <w:rFonts w:ascii="仿宋_GB2312" w:eastAsia="仿宋_GB2312" w:hAnsi="宋体" w:cs="宋体" w:hint="eastAsia"/>
          <w:sz w:val="30"/>
          <w:szCs w:val="30"/>
        </w:rPr>
        <w:t>100</w:t>
      </w:r>
      <w:r w:rsidRPr="00342FFF">
        <w:rPr>
          <w:rFonts w:ascii="仿宋_GB2312" w:eastAsia="仿宋_GB2312" w:hAnsi="宋体" w:cs="宋体" w:hint="eastAsia"/>
          <w:sz w:val="30"/>
          <w:szCs w:val="30"/>
        </w:rPr>
        <w:t>%，做到了用足用好财政资金。预算执行不存在闲置沉淀浪费现象。资金使用符合规定用途，项目采购公开招投标，</w:t>
      </w:r>
      <w:r w:rsidRPr="00342FFF">
        <w:rPr>
          <w:rFonts w:ascii="仿宋_GB2312" w:eastAsia="仿宋_GB2312" w:hAnsi="宋体" w:cs="宋体" w:hint="eastAsia"/>
          <w:sz w:val="30"/>
          <w:szCs w:val="30"/>
        </w:rPr>
        <w:lastRenderedPageBreak/>
        <w:t>全部通过验收且达合格标准，无违法违规使用问题。</w:t>
      </w:r>
    </w:p>
    <w:p w:rsidR="0021232A" w:rsidRPr="00342FFF" w:rsidRDefault="0008056A">
      <w:pPr>
        <w:spacing w:line="360" w:lineRule="auto"/>
        <w:ind w:firstLineChars="200" w:firstLine="600"/>
        <w:rPr>
          <w:rFonts w:ascii="仿宋_GB2312" w:eastAsia="仿宋_GB2312" w:hAnsi="宋体" w:cs="宋体"/>
          <w:sz w:val="30"/>
          <w:szCs w:val="30"/>
        </w:rPr>
      </w:pPr>
      <w:r w:rsidRPr="00342FFF">
        <w:rPr>
          <w:rFonts w:ascii="仿宋_GB2312" w:eastAsia="仿宋_GB2312" w:hAnsi="宋体" w:cs="宋体" w:hint="eastAsia"/>
          <w:sz w:val="30"/>
          <w:szCs w:val="30"/>
        </w:rPr>
        <w:t>（二）总体绩效目标完成情况分析</w:t>
      </w:r>
    </w:p>
    <w:p w:rsidR="0021232A" w:rsidRPr="00342FFF" w:rsidRDefault="0008056A">
      <w:pPr>
        <w:spacing w:line="360" w:lineRule="auto"/>
        <w:ind w:firstLineChars="200" w:firstLine="600"/>
        <w:rPr>
          <w:rFonts w:ascii="仿宋_GB2312" w:eastAsia="仿宋_GB2312" w:hAnsi="宋体" w:cs="宋体"/>
          <w:sz w:val="30"/>
          <w:szCs w:val="30"/>
        </w:rPr>
      </w:pPr>
      <w:r w:rsidRPr="00342FFF">
        <w:rPr>
          <w:rFonts w:ascii="仿宋_GB2312" w:eastAsia="仿宋_GB2312" w:hAnsi="宋体" w:cs="宋体" w:hint="eastAsia"/>
          <w:sz w:val="30"/>
          <w:szCs w:val="30"/>
        </w:rPr>
        <w:t>经过踩点走访，项目组编导首先确定了</w:t>
      </w:r>
      <w:r w:rsidRPr="00342FFF">
        <w:rPr>
          <w:rFonts w:ascii="仿宋_GB2312" w:eastAsia="仿宋_GB2312" w:hint="eastAsia"/>
          <w:sz w:val="30"/>
          <w:szCs w:val="30"/>
        </w:rPr>
        <w:t>中共青岛党史纪念馆、杨明斋故居纪念馆、刘谦初红色文化园、平度抗日战争纪念馆、杨家山里红色教育基地、莱西马连庄河崖红色教育基地（胶东行署旧址）、李沧大枣园红色教育基地、中车四方机厂博物馆</w:t>
      </w:r>
      <w:r w:rsidRPr="00342FFF">
        <w:rPr>
          <w:rFonts w:ascii="仿宋_GB2312" w:eastAsia="仿宋_GB2312" w:hAnsi="宋体" w:cs="宋体" w:hint="eastAsia"/>
          <w:sz w:val="30"/>
          <w:szCs w:val="30"/>
        </w:rPr>
        <w:t>、</w:t>
      </w:r>
      <w:r w:rsidRPr="00342FFF">
        <w:rPr>
          <w:rFonts w:ascii="仿宋_GB2312" w:eastAsia="仿宋_GB2312" w:hAnsi="宋体" w:cs="楷体_GB2312" w:hint="eastAsia"/>
          <w:sz w:val="30"/>
          <w:szCs w:val="30"/>
        </w:rPr>
        <w:t>青岛纺织博物馆、</w:t>
      </w:r>
      <w:r w:rsidRPr="00342FFF">
        <w:rPr>
          <w:rFonts w:ascii="仿宋_GB2312" w:eastAsia="仿宋_GB2312" w:hint="eastAsia"/>
          <w:sz w:val="30"/>
          <w:szCs w:val="30"/>
        </w:rPr>
        <w:t>道路交通博物馆、水务博物馆、“莱西会议”经验教育基地等</w:t>
      </w:r>
      <w:r w:rsidRPr="00342FFF">
        <w:rPr>
          <w:rFonts w:ascii="仿宋_GB2312" w:eastAsia="仿宋_GB2312" w:hAnsi="宋体" w:cs="宋体" w:hint="eastAsia"/>
          <w:sz w:val="30"/>
          <w:szCs w:val="30"/>
        </w:rPr>
        <w:t>12处红色教育基地。然后开始两条腿走路，一方面趁着秋天季节还比较好，抓紧拍摄历史情境再现内容，前后大约1个月的时间就将12集20多个历史情景再现全部拍摄完成，历史情景再现的内容已经通过专家验收；另一方面抓紧进行易地采访，先后赴济南、北京、贵州、武汉、上海、嘉兴、诸城等地，采访到了多位省内外知名的党史专家和烈士的后代，拍摄了很多革命先烈的足迹。最重要的是针对12处红色教育基地，每一处都努力协调、认真拍摄，保质保量地完成了所有前期采访。</w:t>
      </w:r>
    </w:p>
    <w:p w:rsidR="0021232A" w:rsidRPr="00342FFF" w:rsidRDefault="0008056A">
      <w:pPr>
        <w:spacing w:line="360" w:lineRule="auto"/>
        <w:ind w:firstLineChars="200" w:firstLine="600"/>
        <w:rPr>
          <w:rFonts w:ascii="仿宋_GB2312" w:eastAsia="仿宋_GB2312" w:hAnsi="宋体" w:cs="宋体"/>
          <w:sz w:val="30"/>
          <w:szCs w:val="30"/>
        </w:rPr>
      </w:pPr>
      <w:r w:rsidRPr="00342FFF">
        <w:rPr>
          <w:rFonts w:ascii="仿宋_GB2312" w:eastAsia="仿宋_GB2312" w:hAnsi="宋体" w:cs="宋体" w:hint="eastAsia"/>
          <w:sz w:val="30"/>
          <w:szCs w:val="30"/>
        </w:rPr>
        <w:t>目前所有前期拍摄工作已经结束，正在进行后期制作，一定确保在2021年7月建党100周年之际播出（上线），为建党100周年献上一份厚礼。</w:t>
      </w:r>
    </w:p>
    <w:p w:rsidR="0021232A" w:rsidRDefault="0021232A">
      <w:pPr>
        <w:spacing w:line="620" w:lineRule="exact"/>
        <w:ind w:firstLineChars="200" w:firstLine="640"/>
        <w:rPr>
          <w:rFonts w:ascii="楷体" w:eastAsia="楷体" w:hAnsi="楷体" w:cs="楷体"/>
          <w:bCs/>
          <w:color w:val="000000"/>
          <w:sz w:val="32"/>
          <w:szCs w:val="32"/>
        </w:rPr>
      </w:pPr>
      <w:bookmarkStart w:id="0" w:name="_GoBack"/>
      <w:bookmarkEnd w:id="0"/>
    </w:p>
    <w:p w:rsidR="0021232A" w:rsidRDefault="0021232A">
      <w:pPr>
        <w:rPr>
          <w:rFonts w:ascii="宋体" w:hAnsi="宋体"/>
          <w:sz w:val="28"/>
          <w:szCs w:val="28"/>
        </w:rPr>
      </w:pPr>
    </w:p>
    <w:sectPr w:rsidR="0021232A" w:rsidSect="0021232A">
      <w:footerReference w:type="default" r:id="rId8"/>
      <w:pgSz w:w="11906" w:h="16838"/>
      <w:pgMar w:top="1985"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99D" w:rsidRDefault="00B9299D" w:rsidP="0021232A">
      <w:r>
        <w:separator/>
      </w:r>
    </w:p>
  </w:endnote>
  <w:endnote w:type="continuationSeparator" w:id="1">
    <w:p w:rsidR="00B9299D" w:rsidRDefault="00B9299D" w:rsidP="002123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altName w:val="Arial Unicode MS"/>
    <w:charset w:val="86"/>
    <w:family w:val="modern"/>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32A" w:rsidRDefault="001955AB">
    <w:pPr>
      <w:pStyle w:val="a3"/>
      <w:jc w:val="center"/>
    </w:pPr>
    <w:r>
      <w:fldChar w:fldCharType="begin"/>
    </w:r>
    <w:r w:rsidR="0008056A">
      <w:rPr>
        <w:rStyle w:val="a5"/>
      </w:rPr>
      <w:instrText xml:space="preserve"> PAGE </w:instrText>
    </w:r>
    <w:r>
      <w:fldChar w:fldCharType="separate"/>
    </w:r>
    <w:r w:rsidR="002650FE">
      <w:rPr>
        <w:rStyle w:val="a5"/>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99D" w:rsidRDefault="00B9299D" w:rsidP="0021232A">
      <w:r>
        <w:separator/>
      </w:r>
    </w:p>
  </w:footnote>
  <w:footnote w:type="continuationSeparator" w:id="1">
    <w:p w:rsidR="00B9299D" w:rsidRDefault="00B9299D" w:rsidP="002123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55F707"/>
    <w:multiLevelType w:val="singleLevel"/>
    <w:tmpl w:val="7B55F707"/>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05B7"/>
    <w:rsid w:val="00017B66"/>
    <w:rsid w:val="00033B13"/>
    <w:rsid w:val="0008056A"/>
    <w:rsid w:val="000E7C55"/>
    <w:rsid w:val="00136D74"/>
    <w:rsid w:val="00141AB8"/>
    <w:rsid w:val="001955AB"/>
    <w:rsid w:val="001957C7"/>
    <w:rsid w:val="0021232A"/>
    <w:rsid w:val="0022129B"/>
    <w:rsid w:val="002650FE"/>
    <w:rsid w:val="0031433A"/>
    <w:rsid w:val="00330D06"/>
    <w:rsid w:val="00342FFF"/>
    <w:rsid w:val="0039102C"/>
    <w:rsid w:val="0042571F"/>
    <w:rsid w:val="00521AE0"/>
    <w:rsid w:val="00544CE5"/>
    <w:rsid w:val="005A37A3"/>
    <w:rsid w:val="005C07B5"/>
    <w:rsid w:val="00655965"/>
    <w:rsid w:val="00661328"/>
    <w:rsid w:val="00835425"/>
    <w:rsid w:val="00876E9A"/>
    <w:rsid w:val="008A4199"/>
    <w:rsid w:val="008B05B7"/>
    <w:rsid w:val="00927595"/>
    <w:rsid w:val="00934621"/>
    <w:rsid w:val="00953C5A"/>
    <w:rsid w:val="009B156F"/>
    <w:rsid w:val="00A8227B"/>
    <w:rsid w:val="00A82F73"/>
    <w:rsid w:val="00AD50B8"/>
    <w:rsid w:val="00B53E79"/>
    <w:rsid w:val="00B91C59"/>
    <w:rsid w:val="00B9299D"/>
    <w:rsid w:val="00BC566B"/>
    <w:rsid w:val="00C13B58"/>
    <w:rsid w:val="00D422BA"/>
    <w:rsid w:val="00D834C8"/>
    <w:rsid w:val="00E45A49"/>
    <w:rsid w:val="00EF7329"/>
    <w:rsid w:val="00F36101"/>
    <w:rsid w:val="00FA7A7D"/>
    <w:rsid w:val="056D0DDE"/>
    <w:rsid w:val="1A57758D"/>
    <w:rsid w:val="1BA421FB"/>
    <w:rsid w:val="1EF41DCB"/>
    <w:rsid w:val="253E3F48"/>
    <w:rsid w:val="26EF157E"/>
    <w:rsid w:val="36794A2B"/>
    <w:rsid w:val="4598443D"/>
    <w:rsid w:val="46DB134F"/>
    <w:rsid w:val="50656B97"/>
    <w:rsid w:val="525837B8"/>
    <w:rsid w:val="66BB58D8"/>
    <w:rsid w:val="6FA859A5"/>
    <w:rsid w:val="7AC61EDD"/>
    <w:rsid w:val="7ACE6F04"/>
    <w:rsid w:val="7EBE55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32A"/>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21232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1232A"/>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21232A"/>
  </w:style>
  <w:style w:type="character" w:customStyle="1" w:styleId="Char">
    <w:name w:val="页脚 Char"/>
    <w:basedOn w:val="a0"/>
    <w:link w:val="a3"/>
    <w:qFormat/>
    <w:rsid w:val="0021232A"/>
    <w:rPr>
      <w:rFonts w:ascii="Times New Roman" w:eastAsia="宋体" w:hAnsi="Times New Roman" w:cs="Times New Roman"/>
      <w:sz w:val="18"/>
      <w:szCs w:val="18"/>
    </w:rPr>
  </w:style>
  <w:style w:type="character" w:customStyle="1" w:styleId="Char0">
    <w:name w:val="页眉 Char"/>
    <w:basedOn w:val="a0"/>
    <w:link w:val="a4"/>
    <w:uiPriority w:val="99"/>
    <w:semiHidden/>
    <w:rsid w:val="0021232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143</Words>
  <Characters>820</Characters>
  <Application>Microsoft Office Word</Application>
  <DocSecurity>0</DocSecurity>
  <Lines>6</Lines>
  <Paragraphs>1</Paragraphs>
  <ScaleCrop>false</ScaleCrop>
  <Company>微软中国</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2021-04-14T01:40:00Z</dcterms:created>
  <dcterms:modified xsi:type="dcterms:W3CDTF">2021-04-30T00:23:00Z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7BB6A3FEF413419F9588F3494443FE4F</vt:lpwstr>
  </property>
</Properties>
</file>