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586" w:rsidRPr="00107E60" w:rsidRDefault="00770012">
      <w:pPr>
        <w:spacing w:line="520" w:lineRule="exact"/>
        <w:jc w:val="center"/>
        <w:rPr>
          <w:rFonts w:ascii="仿宋" w:eastAsia="仿宋" w:hAnsi="仿宋"/>
          <w:b/>
          <w:bCs/>
          <w:sz w:val="44"/>
          <w:szCs w:val="44"/>
        </w:rPr>
      </w:pPr>
      <w:r w:rsidRPr="00107E60">
        <w:rPr>
          <w:rFonts w:ascii="仿宋" w:eastAsia="仿宋" w:hAnsi="仿宋" w:hint="eastAsia"/>
          <w:b/>
          <w:bCs/>
          <w:sz w:val="44"/>
          <w:szCs w:val="44"/>
        </w:rPr>
        <w:t>2019年度</w:t>
      </w:r>
      <w:r w:rsidR="003710D3" w:rsidRPr="00107E60">
        <w:rPr>
          <w:rFonts w:ascii="仿宋" w:eastAsia="仿宋" w:hAnsi="仿宋" w:hint="eastAsia"/>
          <w:b/>
          <w:bCs/>
          <w:sz w:val="44"/>
          <w:szCs w:val="44"/>
        </w:rPr>
        <w:t>青岛市广播电视台</w:t>
      </w:r>
    </w:p>
    <w:p w:rsidR="003710D3" w:rsidRPr="00107E60" w:rsidRDefault="003710D3">
      <w:pPr>
        <w:spacing w:line="520" w:lineRule="exact"/>
        <w:jc w:val="center"/>
        <w:rPr>
          <w:rFonts w:ascii="仿宋" w:eastAsia="仿宋" w:hAnsi="仿宋"/>
          <w:b/>
          <w:bCs/>
          <w:sz w:val="44"/>
          <w:szCs w:val="44"/>
        </w:rPr>
      </w:pPr>
      <w:r w:rsidRPr="00107E60">
        <w:rPr>
          <w:rFonts w:ascii="仿宋" w:eastAsia="仿宋" w:hAnsi="仿宋" w:hint="eastAsia"/>
          <w:b/>
          <w:bCs/>
          <w:sz w:val="44"/>
          <w:szCs w:val="44"/>
        </w:rPr>
        <w:t>《惠企利民在身边》节目制作专项</w:t>
      </w:r>
    </w:p>
    <w:p w:rsidR="00594586" w:rsidRPr="00107E60" w:rsidRDefault="00770012">
      <w:pPr>
        <w:spacing w:line="520" w:lineRule="exact"/>
        <w:jc w:val="center"/>
        <w:rPr>
          <w:rFonts w:ascii="仿宋" w:eastAsia="仿宋" w:hAnsi="仿宋"/>
          <w:b/>
          <w:bCs/>
          <w:sz w:val="44"/>
          <w:szCs w:val="44"/>
        </w:rPr>
      </w:pPr>
      <w:r w:rsidRPr="00107E60">
        <w:rPr>
          <w:rFonts w:ascii="仿宋" w:eastAsia="仿宋" w:hAnsi="仿宋" w:hint="eastAsia"/>
          <w:b/>
          <w:bCs/>
          <w:sz w:val="44"/>
          <w:szCs w:val="44"/>
        </w:rPr>
        <w:t>资金绩效评价报告</w:t>
      </w:r>
    </w:p>
    <w:p w:rsidR="00594586" w:rsidRPr="00107E60" w:rsidRDefault="00594586">
      <w:pPr>
        <w:spacing w:line="520" w:lineRule="exact"/>
        <w:jc w:val="center"/>
        <w:rPr>
          <w:rFonts w:ascii="仿宋" w:eastAsia="仿宋" w:hAnsi="仿宋"/>
          <w:b/>
          <w:bCs/>
          <w:sz w:val="44"/>
          <w:szCs w:val="44"/>
        </w:rPr>
      </w:pPr>
    </w:p>
    <w:p w:rsidR="00594586" w:rsidRPr="00107E60" w:rsidRDefault="00770012" w:rsidP="003710D3">
      <w:pPr>
        <w:numPr>
          <w:ilvl w:val="0"/>
          <w:numId w:val="1"/>
        </w:numPr>
        <w:spacing w:line="520" w:lineRule="exact"/>
        <w:ind w:firstLineChars="200" w:firstLine="643"/>
        <w:rPr>
          <w:rFonts w:ascii="仿宋" w:eastAsia="仿宋" w:hAnsi="仿宋"/>
          <w:b/>
          <w:bCs/>
          <w:color w:val="000000"/>
          <w:sz w:val="32"/>
          <w:szCs w:val="32"/>
        </w:rPr>
      </w:pPr>
      <w:r w:rsidRPr="00107E60">
        <w:rPr>
          <w:rFonts w:ascii="仿宋" w:eastAsia="仿宋" w:hAnsi="仿宋" w:hint="eastAsia"/>
          <w:b/>
          <w:bCs/>
          <w:color w:val="000000"/>
          <w:sz w:val="32"/>
          <w:szCs w:val="32"/>
        </w:rPr>
        <w:t>绩效目标设置情况</w:t>
      </w:r>
    </w:p>
    <w:p w:rsidR="00594586" w:rsidRPr="00107E60" w:rsidRDefault="00770012">
      <w:pPr>
        <w:spacing w:line="580" w:lineRule="exact"/>
        <w:ind w:firstLineChars="200" w:firstLine="640"/>
        <w:rPr>
          <w:rFonts w:ascii="仿宋" w:eastAsia="仿宋" w:hAnsi="仿宋"/>
          <w:sz w:val="32"/>
          <w:szCs w:val="32"/>
        </w:rPr>
      </w:pPr>
      <w:r w:rsidRPr="00107E60">
        <w:rPr>
          <w:rFonts w:ascii="仿宋" w:eastAsia="仿宋" w:hAnsi="仿宋" w:hint="eastAsia"/>
          <w:sz w:val="32"/>
          <w:szCs w:val="32"/>
        </w:rPr>
        <w:t>为进一步方便广大市民和企业了解和掌握惠企利民政策，根据王清宪书记在全市新闻媒体座谈会上的讲话精神，市广播电视台推出《惠企利民在身边》系列访谈节目，邀请政府部门的有关负责同志做客演播室，围绕市民企业关心的行业职能、惠企利民政策等展开详细解读，帮助企业和市民了解政策、用好政策。系列访谈节目的采访、录制、包装制作和播出成本每期5万元，21期节目共计105万元。</w:t>
      </w:r>
    </w:p>
    <w:p w:rsidR="003710D3" w:rsidRPr="00107E60" w:rsidRDefault="00770012">
      <w:pPr>
        <w:spacing w:line="520" w:lineRule="exact"/>
        <w:ind w:firstLineChars="200" w:firstLine="64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青岛市广播电视台申请市宣传事务专项资金支持，于2019年3月提交制作播出专项经费申请，预算金额每期节目5万元，实际制作播出期数以21期计，共计105万元。</w:t>
      </w:r>
    </w:p>
    <w:p w:rsidR="00594586" w:rsidRPr="00107E60" w:rsidRDefault="003710D3" w:rsidP="003710D3">
      <w:pPr>
        <w:spacing w:line="520" w:lineRule="exact"/>
        <w:ind w:firstLineChars="200" w:firstLine="643"/>
        <w:rPr>
          <w:rFonts w:ascii="仿宋" w:eastAsia="仿宋" w:hAnsi="仿宋"/>
          <w:b/>
          <w:bCs/>
          <w:color w:val="000000"/>
          <w:sz w:val="32"/>
          <w:szCs w:val="32"/>
        </w:rPr>
      </w:pPr>
      <w:r w:rsidRPr="00107E60">
        <w:rPr>
          <w:rFonts w:ascii="仿宋" w:eastAsia="仿宋" w:hAnsi="仿宋" w:hint="eastAsia"/>
          <w:b/>
          <w:bCs/>
          <w:color w:val="000000"/>
          <w:sz w:val="32"/>
          <w:szCs w:val="32"/>
        </w:rPr>
        <w:t>二、绩效目标完成情况</w:t>
      </w:r>
    </w:p>
    <w:p w:rsidR="00594586" w:rsidRPr="00107E60" w:rsidRDefault="003710D3" w:rsidP="003710D3">
      <w:pPr>
        <w:spacing w:line="520" w:lineRule="exact"/>
        <w:ind w:firstLineChars="200" w:firstLine="643"/>
        <w:rPr>
          <w:rFonts w:ascii="仿宋" w:eastAsia="仿宋" w:hAnsi="仿宋" w:cs="楷体"/>
          <w:b/>
          <w:bCs/>
          <w:color w:val="000000"/>
          <w:sz w:val="32"/>
          <w:szCs w:val="32"/>
        </w:rPr>
      </w:pPr>
      <w:r w:rsidRPr="00107E60">
        <w:rPr>
          <w:rFonts w:ascii="仿宋" w:eastAsia="仿宋" w:hAnsi="仿宋" w:cs="楷体" w:hint="eastAsia"/>
          <w:b/>
          <w:bCs/>
          <w:color w:val="000000"/>
          <w:sz w:val="32"/>
          <w:szCs w:val="32"/>
        </w:rPr>
        <w:t>（一）资金投入情况</w:t>
      </w:r>
    </w:p>
    <w:p w:rsidR="00594586" w:rsidRPr="00107E60" w:rsidRDefault="00770012">
      <w:pPr>
        <w:pStyle w:val="a3"/>
        <w:spacing w:line="520" w:lineRule="exact"/>
        <w:ind w:left="420" w:firstLineChars="0" w:firstLine="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1、资金到位和执行情况。</w:t>
      </w:r>
    </w:p>
    <w:p w:rsidR="00594586" w:rsidRPr="00107E60" w:rsidRDefault="00770012">
      <w:pPr>
        <w:pStyle w:val="a3"/>
        <w:spacing w:line="520" w:lineRule="exact"/>
        <w:ind w:firstLine="64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该项目预算安排数为104.5万，实际按照任务书要求完成目标，预算执行进度符合预期，资金使用结构比例合理，不存在闲置浪费现象。</w:t>
      </w:r>
    </w:p>
    <w:p w:rsidR="00594586" w:rsidRPr="00107E60" w:rsidRDefault="00770012" w:rsidP="003710D3">
      <w:pPr>
        <w:spacing w:line="520" w:lineRule="exact"/>
        <w:ind w:firstLineChars="150" w:firstLine="48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2、资金管理情况分析。</w:t>
      </w:r>
    </w:p>
    <w:p w:rsidR="00594586" w:rsidRPr="00107E60" w:rsidRDefault="00770012">
      <w:pPr>
        <w:spacing w:line="520" w:lineRule="exact"/>
        <w:ind w:firstLine="64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预算执行数104.5万元，资金使用结构</w:t>
      </w:r>
      <w:proofErr w:type="gramStart"/>
      <w:r w:rsidRPr="00107E60">
        <w:rPr>
          <w:rFonts w:ascii="仿宋" w:eastAsia="仿宋" w:hAnsi="仿宋" w:cs="仿宋_GB2312" w:hint="eastAsia"/>
          <w:bCs/>
          <w:color w:val="000000"/>
          <w:sz w:val="32"/>
          <w:szCs w:val="32"/>
        </w:rPr>
        <w:t>中节目</w:t>
      </w:r>
      <w:proofErr w:type="gramEnd"/>
      <w:r w:rsidRPr="00107E60">
        <w:rPr>
          <w:rFonts w:ascii="仿宋" w:eastAsia="仿宋" w:hAnsi="仿宋" w:cs="仿宋_GB2312" w:hint="eastAsia"/>
          <w:bCs/>
          <w:color w:val="000000"/>
          <w:sz w:val="32"/>
          <w:szCs w:val="32"/>
        </w:rPr>
        <w:t>制作费77.9万元，其它支出26.6万元。资金完全按照预算资金的规定用途执行，无违法违规使用问题。</w:t>
      </w:r>
    </w:p>
    <w:p w:rsidR="00594586" w:rsidRPr="00107E60" w:rsidRDefault="003710D3" w:rsidP="003710D3">
      <w:pPr>
        <w:numPr>
          <w:ilvl w:val="0"/>
          <w:numId w:val="2"/>
        </w:numPr>
        <w:spacing w:line="520" w:lineRule="exact"/>
        <w:ind w:firstLineChars="200" w:firstLine="643"/>
        <w:rPr>
          <w:rFonts w:ascii="仿宋" w:eastAsia="仿宋" w:hAnsi="仿宋" w:cs="楷体"/>
          <w:b/>
          <w:bCs/>
          <w:color w:val="000000"/>
          <w:sz w:val="32"/>
          <w:szCs w:val="32"/>
        </w:rPr>
      </w:pPr>
      <w:r w:rsidRPr="00107E60">
        <w:rPr>
          <w:rFonts w:ascii="仿宋" w:eastAsia="仿宋" w:hAnsi="仿宋" w:cs="楷体" w:hint="eastAsia"/>
          <w:b/>
          <w:bCs/>
          <w:color w:val="000000"/>
          <w:sz w:val="32"/>
          <w:szCs w:val="32"/>
        </w:rPr>
        <w:t>总体绩效目标完成情况</w:t>
      </w:r>
    </w:p>
    <w:p w:rsidR="00594586" w:rsidRPr="00107E60" w:rsidRDefault="00770012">
      <w:pPr>
        <w:spacing w:line="580" w:lineRule="exact"/>
        <w:ind w:firstLineChars="200" w:firstLine="640"/>
        <w:rPr>
          <w:rFonts w:ascii="仿宋" w:eastAsia="仿宋" w:hAnsi="仿宋"/>
          <w:sz w:val="32"/>
          <w:szCs w:val="32"/>
        </w:rPr>
      </w:pPr>
      <w:r w:rsidRPr="00107E60">
        <w:rPr>
          <w:rFonts w:ascii="仿宋" w:eastAsia="仿宋" w:hAnsi="仿宋" w:cs="仿宋_GB2312" w:hint="eastAsia"/>
          <w:bCs/>
          <w:color w:val="000000"/>
          <w:sz w:val="32"/>
          <w:szCs w:val="32"/>
        </w:rPr>
        <w:lastRenderedPageBreak/>
        <w:t>按照项目制定的目标要求，该项目从2019年3月正式启动，于2019年4月实际播出23期系列访谈节目，</w:t>
      </w:r>
      <w:r w:rsidRPr="00107E60">
        <w:rPr>
          <w:rFonts w:ascii="仿宋" w:eastAsia="仿宋" w:hAnsi="仿宋" w:hint="eastAsia"/>
          <w:sz w:val="32"/>
          <w:szCs w:val="32"/>
        </w:rPr>
        <w:t>从3月18日起每晚21:30在青岛电视台新闻综合频道、青岛新闻广播和蓝</w:t>
      </w:r>
      <w:proofErr w:type="gramStart"/>
      <w:r w:rsidRPr="00107E60">
        <w:rPr>
          <w:rFonts w:ascii="仿宋" w:eastAsia="仿宋" w:hAnsi="仿宋" w:hint="eastAsia"/>
          <w:sz w:val="32"/>
          <w:szCs w:val="32"/>
        </w:rPr>
        <w:t>睛</w:t>
      </w:r>
      <w:proofErr w:type="gramEnd"/>
      <w:r w:rsidRPr="00107E60">
        <w:rPr>
          <w:rFonts w:ascii="仿宋" w:eastAsia="仿宋" w:hAnsi="仿宋" w:hint="eastAsia"/>
          <w:sz w:val="32"/>
          <w:szCs w:val="32"/>
        </w:rPr>
        <w:t>客户端同步播出，节目视频同时上传青岛市网络广播电视台和青岛</w:t>
      </w:r>
      <w:proofErr w:type="gramStart"/>
      <w:r w:rsidRPr="00107E60">
        <w:rPr>
          <w:rFonts w:ascii="仿宋" w:eastAsia="仿宋" w:hAnsi="仿宋" w:hint="eastAsia"/>
          <w:sz w:val="32"/>
          <w:szCs w:val="32"/>
        </w:rPr>
        <w:t>政务网</w:t>
      </w:r>
      <w:proofErr w:type="gramEnd"/>
      <w:r w:rsidRPr="00107E60">
        <w:rPr>
          <w:rFonts w:ascii="仿宋" w:eastAsia="仿宋" w:hAnsi="仿宋" w:hint="eastAsia"/>
          <w:sz w:val="32"/>
          <w:szCs w:val="32"/>
        </w:rPr>
        <w:t>首页，供市民和企业点击收看。比原定计划超额完成绩效目标。</w:t>
      </w:r>
    </w:p>
    <w:p w:rsidR="00594586" w:rsidRPr="00107E60" w:rsidRDefault="00770012">
      <w:pPr>
        <w:spacing w:line="580" w:lineRule="exact"/>
        <w:ind w:firstLineChars="200" w:firstLine="640"/>
        <w:rPr>
          <w:rFonts w:ascii="仿宋" w:eastAsia="仿宋" w:hAnsi="仿宋"/>
          <w:sz w:val="32"/>
          <w:szCs w:val="32"/>
        </w:rPr>
      </w:pPr>
      <w:r w:rsidRPr="00107E60">
        <w:rPr>
          <w:rFonts w:ascii="仿宋" w:eastAsia="仿宋" w:hAnsi="仿宋" w:hint="eastAsia"/>
          <w:sz w:val="32"/>
          <w:szCs w:val="32"/>
        </w:rPr>
        <w:t>为落实青岛市委“担当作为、狠抓落实”工作作风年的总体要求，由市政府办公厅牵头，会同市政府新闻办、市广播电视台，组织部分市政府部门和单位相关负责同志走进演播室，结合各部门有关职能、结合惠企利民推出的相关举措，与相关领域的专家和有关企业负责人进行面对面访谈。</w:t>
      </w:r>
    </w:p>
    <w:p w:rsidR="00594586" w:rsidRPr="00107E60" w:rsidRDefault="00770012">
      <w:pPr>
        <w:spacing w:line="580" w:lineRule="exact"/>
        <w:ind w:firstLineChars="200" w:firstLine="640"/>
        <w:rPr>
          <w:rFonts w:ascii="仿宋" w:eastAsia="仿宋" w:hAnsi="仿宋"/>
          <w:sz w:val="32"/>
          <w:szCs w:val="32"/>
        </w:rPr>
      </w:pPr>
      <w:r w:rsidRPr="00107E60">
        <w:rPr>
          <w:rFonts w:ascii="仿宋" w:eastAsia="仿宋" w:hAnsi="仿宋" w:hint="eastAsia"/>
          <w:sz w:val="32"/>
          <w:szCs w:val="32"/>
        </w:rPr>
        <w:t>系列访谈节目全面展示各部门推出的惠企利民的政策举措，利用背景短片、跑马字幕、PPT等数字图版等对各部门所做的工作及具体举措进行视觉呈现。每期节目从前期沟通、联系嘉宾到录制、制作，最后播出15日内完成。</w:t>
      </w:r>
    </w:p>
    <w:p w:rsidR="00594586" w:rsidRPr="00107E60" w:rsidRDefault="00770012">
      <w:pPr>
        <w:spacing w:line="580" w:lineRule="exact"/>
        <w:ind w:firstLineChars="200" w:firstLine="640"/>
        <w:rPr>
          <w:rFonts w:ascii="仿宋" w:eastAsia="仿宋" w:hAnsi="仿宋"/>
          <w:sz w:val="32"/>
          <w:szCs w:val="32"/>
        </w:rPr>
      </w:pPr>
      <w:r w:rsidRPr="00107E60">
        <w:rPr>
          <w:rFonts w:ascii="仿宋" w:eastAsia="仿宋" w:hAnsi="仿宋" w:hint="eastAsia"/>
          <w:sz w:val="32"/>
          <w:szCs w:val="32"/>
        </w:rPr>
        <w:t>围绕主题，集合市政府各主要部门集中实现录制制作和连续播出，达到密集的传播效果，为体现青岛市各部门为优化营商环境、惠企利民的工作思路和具体举措，形成良好的宣传舆论氛围。</w:t>
      </w:r>
    </w:p>
    <w:p w:rsidR="00594586" w:rsidRPr="00107E60" w:rsidRDefault="00770012" w:rsidP="003710D3">
      <w:pPr>
        <w:numPr>
          <w:ilvl w:val="0"/>
          <w:numId w:val="2"/>
        </w:numPr>
        <w:spacing w:line="580" w:lineRule="exact"/>
        <w:ind w:firstLineChars="200" w:firstLine="643"/>
        <w:rPr>
          <w:rFonts w:ascii="仿宋" w:eastAsia="仿宋" w:hAnsi="仿宋" w:cs="楷体"/>
          <w:b/>
          <w:bCs/>
          <w:color w:val="000000"/>
          <w:sz w:val="32"/>
          <w:szCs w:val="32"/>
        </w:rPr>
      </w:pPr>
      <w:r w:rsidRPr="00107E60">
        <w:rPr>
          <w:rFonts w:ascii="仿宋" w:eastAsia="仿宋" w:hAnsi="仿宋" w:cs="楷体" w:hint="eastAsia"/>
          <w:b/>
          <w:bCs/>
          <w:color w:val="000000"/>
          <w:sz w:val="32"/>
          <w:szCs w:val="32"/>
        </w:rPr>
        <w:t>具体</w:t>
      </w:r>
      <w:r w:rsidR="003710D3" w:rsidRPr="00107E60">
        <w:rPr>
          <w:rFonts w:ascii="仿宋" w:eastAsia="仿宋" w:hAnsi="仿宋" w:cs="楷体" w:hint="eastAsia"/>
          <w:b/>
          <w:bCs/>
          <w:color w:val="000000"/>
          <w:sz w:val="32"/>
          <w:szCs w:val="32"/>
        </w:rPr>
        <w:t>绩效指标完成情况</w:t>
      </w:r>
    </w:p>
    <w:p w:rsidR="00594586" w:rsidRPr="00107E60" w:rsidRDefault="00770012" w:rsidP="003710D3">
      <w:pPr>
        <w:spacing w:line="520" w:lineRule="exact"/>
        <w:ind w:leftChars="200" w:left="420" w:firstLineChars="100" w:firstLine="321"/>
        <w:rPr>
          <w:rFonts w:ascii="仿宋" w:eastAsia="仿宋" w:hAnsi="仿宋" w:cs="仿宋_GB2312"/>
          <w:b/>
          <w:bCs/>
          <w:color w:val="000000"/>
          <w:sz w:val="32"/>
          <w:szCs w:val="32"/>
        </w:rPr>
      </w:pPr>
      <w:r w:rsidRPr="00107E60">
        <w:rPr>
          <w:rFonts w:ascii="仿宋" w:eastAsia="仿宋" w:hAnsi="仿宋" w:cs="仿宋_GB2312" w:hint="eastAsia"/>
          <w:b/>
          <w:bCs/>
          <w:color w:val="000000"/>
          <w:sz w:val="32"/>
          <w:szCs w:val="32"/>
        </w:rPr>
        <w:t>1.</w:t>
      </w:r>
      <w:r w:rsidR="003710D3" w:rsidRPr="00107E60">
        <w:rPr>
          <w:rFonts w:ascii="仿宋" w:eastAsia="仿宋" w:hAnsi="仿宋" w:cs="仿宋_GB2312" w:hint="eastAsia"/>
          <w:b/>
          <w:bCs/>
          <w:color w:val="000000"/>
          <w:sz w:val="32"/>
          <w:szCs w:val="32"/>
        </w:rPr>
        <w:t>产出指标完成情况</w:t>
      </w:r>
    </w:p>
    <w:p w:rsidR="00594586" w:rsidRPr="00107E60" w:rsidRDefault="00770012">
      <w:pPr>
        <w:spacing w:line="520" w:lineRule="exact"/>
        <w:ind w:firstLineChars="200" w:firstLine="64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（1</w:t>
      </w:r>
      <w:r w:rsidR="003710D3" w:rsidRPr="00107E60">
        <w:rPr>
          <w:rFonts w:ascii="仿宋" w:eastAsia="仿宋" w:hAnsi="仿宋" w:cs="仿宋_GB2312" w:hint="eastAsia"/>
          <w:bCs/>
          <w:color w:val="000000"/>
          <w:sz w:val="32"/>
          <w:szCs w:val="32"/>
        </w:rPr>
        <w:t>）数量指标</w:t>
      </w:r>
    </w:p>
    <w:p w:rsidR="00594586" w:rsidRPr="00107E60" w:rsidRDefault="00770012">
      <w:pPr>
        <w:spacing w:line="580" w:lineRule="exact"/>
        <w:ind w:firstLineChars="200" w:firstLine="640"/>
        <w:rPr>
          <w:rFonts w:ascii="仿宋" w:eastAsia="仿宋" w:hAnsi="仿宋"/>
          <w:sz w:val="32"/>
          <w:szCs w:val="32"/>
        </w:rPr>
      </w:pPr>
      <w:r w:rsidRPr="00107E60">
        <w:rPr>
          <w:rFonts w:ascii="仿宋" w:eastAsia="仿宋" w:hAnsi="仿宋" w:cs="仿宋_GB2312" w:hint="eastAsia"/>
          <w:bCs/>
          <w:color w:val="000000"/>
          <w:sz w:val="32"/>
          <w:szCs w:val="32"/>
        </w:rPr>
        <w:t>按照项目制定的目标要求，该项目从2019年3月正式启动，于2019年4月实际播出23期系列访谈节目，</w:t>
      </w:r>
      <w:r w:rsidRPr="00107E60">
        <w:rPr>
          <w:rFonts w:ascii="仿宋" w:eastAsia="仿宋" w:hAnsi="仿宋" w:hint="eastAsia"/>
          <w:sz w:val="32"/>
          <w:szCs w:val="32"/>
        </w:rPr>
        <w:t>从3月</w:t>
      </w:r>
      <w:r w:rsidRPr="00107E60">
        <w:rPr>
          <w:rFonts w:ascii="仿宋" w:eastAsia="仿宋" w:hAnsi="仿宋" w:hint="eastAsia"/>
          <w:sz w:val="32"/>
          <w:szCs w:val="32"/>
        </w:rPr>
        <w:lastRenderedPageBreak/>
        <w:t>18日起每晚21:30在青岛电视台新闻综合频道、青岛新闻广播和蓝</w:t>
      </w:r>
      <w:proofErr w:type="gramStart"/>
      <w:r w:rsidRPr="00107E60">
        <w:rPr>
          <w:rFonts w:ascii="仿宋" w:eastAsia="仿宋" w:hAnsi="仿宋" w:hint="eastAsia"/>
          <w:sz w:val="32"/>
          <w:szCs w:val="32"/>
        </w:rPr>
        <w:t>睛</w:t>
      </w:r>
      <w:proofErr w:type="gramEnd"/>
      <w:r w:rsidRPr="00107E60">
        <w:rPr>
          <w:rFonts w:ascii="仿宋" w:eastAsia="仿宋" w:hAnsi="仿宋" w:hint="eastAsia"/>
          <w:sz w:val="32"/>
          <w:szCs w:val="32"/>
        </w:rPr>
        <w:t>客户端同步播出，节目视频同时上传青岛市网络广播电视台和青岛</w:t>
      </w:r>
      <w:proofErr w:type="gramStart"/>
      <w:r w:rsidRPr="00107E60">
        <w:rPr>
          <w:rFonts w:ascii="仿宋" w:eastAsia="仿宋" w:hAnsi="仿宋" w:hint="eastAsia"/>
          <w:sz w:val="32"/>
          <w:szCs w:val="32"/>
        </w:rPr>
        <w:t>政务网</w:t>
      </w:r>
      <w:proofErr w:type="gramEnd"/>
      <w:r w:rsidRPr="00107E60">
        <w:rPr>
          <w:rFonts w:ascii="仿宋" w:eastAsia="仿宋" w:hAnsi="仿宋" w:hint="eastAsia"/>
          <w:sz w:val="32"/>
          <w:szCs w:val="32"/>
        </w:rPr>
        <w:t>首页，供市民和企业点击收看。</w:t>
      </w:r>
    </w:p>
    <w:p w:rsidR="00594586" w:rsidRPr="00107E60" w:rsidRDefault="00770012">
      <w:pPr>
        <w:numPr>
          <w:ilvl w:val="0"/>
          <w:numId w:val="3"/>
        </w:numPr>
        <w:spacing w:line="520" w:lineRule="exact"/>
        <w:ind w:firstLineChars="200" w:firstLine="64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质量指标。</w:t>
      </w:r>
    </w:p>
    <w:p w:rsidR="00594586" w:rsidRPr="00107E60" w:rsidRDefault="00770012">
      <w:pPr>
        <w:spacing w:line="580" w:lineRule="exact"/>
        <w:rPr>
          <w:rFonts w:ascii="仿宋" w:eastAsia="仿宋" w:hAnsi="仿宋"/>
          <w:sz w:val="32"/>
          <w:szCs w:val="32"/>
        </w:rPr>
      </w:pPr>
      <w:r w:rsidRPr="00107E60">
        <w:rPr>
          <w:rFonts w:ascii="仿宋" w:eastAsia="仿宋" w:hAnsi="仿宋" w:hint="eastAsia"/>
          <w:sz w:val="32"/>
          <w:szCs w:val="32"/>
        </w:rPr>
        <w:t xml:space="preserve">   每期不少于一位行业主管部门负责同志参与录制，并邀请一位相关专家参与政策阐释和解读，并结合主题抛出思考议题。节目全部采用高</w:t>
      </w:r>
      <w:proofErr w:type="gramStart"/>
      <w:r w:rsidRPr="00107E60">
        <w:rPr>
          <w:rFonts w:ascii="仿宋" w:eastAsia="仿宋" w:hAnsi="仿宋" w:hint="eastAsia"/>
          <w:sz w:val="32"/>
          <w:szCs w:val="32"/>
        </w:rPr>
        <w:t>清制作</w:t>
      </w:r>
      <w:proofErr w:type="gramEnd"/>
      <w:r w:rsidRPr="00107E60">
        <w:rPr>
          <w:rFonts w:ascii="仿宋" w:eastAsia="仿宋" w:hAnsi="仿宋" w:hint="eastAsia"/>
          <w:sz w:val="32"/>
          <w:szCs w:val="32"/>
        </w:rPr>
        <w:t>播出，利用背景短片、跑马字幕、PPT等数字图版等对各部门所做的工作及具体举措进行视觉呈现。</w:t>
      </w:r>
    </w:p>
    <w:p w:rsidR="00594586" w:rsidRPr="00107E60" w:rsidRDefault="00770012">
      <w:pPr>
        <w:numPr>
          <w:ilvl w:val="0"/>
          <w:numId w:val="3"/>
        </w:numPr>
        <w:spacing w:line="520" w:lineRule="exact"/>
        <w:ind w:firstLineChars="200" w:firstLine="64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时效指标。</w:t>
      </w:r>
    </w:p>
    <w:p w:rsidR="00594586" w:rsidRPr="00107E60" w:rsidRDefault="00770012">
      <w:pPr>
        <w:spacing w:line="580" w:lineRule="exact"/>
        <w:ind w:firstLineChars="200" w:firstLine="640"/>
        <w:rPr>
          <w:rFonts w:ascii="仿宋" w:eastAsia="仿宋" w:hAnsi="仿宋"/>
          <w:sz w:val="32"/>
          <w:szCs w:val="32"/>
        </w:rPr>
      </w:pPr>
      <w:r w:rsidRPr="00107E60">
        <w:rPr>
          <w:rFonts w:ascii="仿宋" w:eastAsia="仿宋" w:hAnsi="仿宋" w:hint="eastAsia"/>
          <w:sz w:val="32"/>
          <w:szCs w:val="32"/>
        </w:rPr>
        <w:t>每期节目从前期沟通、联系嘉宾到录制、制作，最后播出15日内完成，基本在10日内完成一期节目的全流程制播。</w:t>
      </w:r>
    </w:p>
    <w:p w:rsidR="00594586" w:rsidRPr="00107E60" w:rsidRDefault="00770012">
      <w:pPr>
        <w:numPr>
          <w:ilvl w:val="0"/>
          <w:numId w:val="3"/>
        </w:numPr>
        <w:spacing w:line="520" w:lineRule="exact"/>
        <w:ind w:firstLineChars="200" w:firstLine="64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成本指标。</w:t>
      </w:r>
    </w:p>
    <w:p w:rsidR="00594586" w:rsidRPr="00107E60" w:rsidRDefault="00770012">
      <w:pPr>
        <w:spacing w:line="520" w:lineRule="exact"/>
        <w:ind w:firstLineChars="200" w:firstLine="64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按照项目规定的成本制作要求，成本控制在一期五万元，按实际播出的节目期数，</w:t>
      </w:r>
      <w:bookmarkStart w:id="0" w:name="_GoBack"/>
      <w:bookmarkEnd w:id="0"/>
      <w:r w:rsidRPr="00107E60">
        <w:rPr>
          <w:rFonts w:ascii="仿宋" w:eastAsia="仿宋" w:hAnsi="仿宋" w:cs="仿宋_GB2312" w:hint="eastAsia"/>
          <w:bCs/>
          <w:color w:val="000000"/>
          <w:sz w:val="32"/>
          <w:szCs w:val="32"/>
        </w:rPr>
        <w:t>播出23期，成本低于指标要求。</w:t>
      </w:r>
    </w:p>
    <w:p w:rsidR="00594586" w:rsidRPr="00107E60" w:rsidRDefault="00770012" w:rsidP="003710D3">
      <w:pPr>
        <w:spacing w:line="520" w:lineRule="exact"/>
        <w:ind w:leftChars="200" w:left="420"/>
        <w:jc w:val="left"/>
        <w:rPr>
          <w:rFonts w:ascii="仿宋" w:eastAsia="仿宋" w:hAnsi="仿宋" w:cs="仿宋_GB2312"/>
          <w:b/>
          <w:bCs/>
          <w:color w:val="000000"/>
          <w:sz w:val="32"/>
          <w:szCs w:val="32"/>
        </w:rPr>
      </w:pPr>
      <w:r w:rsidRPr="00107E60">
        <w:rPr>
          <w:rFonts w:ascii="仿宋" w:eastAsia="仿宋" w:hAnsi="仿宋" w:cs="仿宋_GB2312" w:hint="eastAsia"/>
          <w:b/>
          <w:bCs/>
          <w:color w:val="000000"/>
          <w:sz w:val="32"/>
          <w:szCs w:val="32"/>
        </w:rPr>
        <w:t>2.</w:t>
      </w:r>
      <w:r w:rsidR="003710D3" w:rsidRPr="00107E60">
        <w:rPr>
          <w:rFonts w:ascii="仿宋" w:eastAsia="仿宋" w:hAnsi="仿宋" w:cs="仿宋_GB2312" w:hint="eastAsia"/>
          <w:b/>
          <w:bCs/>
          <w:color w:val="000000"/>
          <w:sz w:val="32"/>
          <w:szCs w:val="32"/>
        </w:rPr>
        <w:t>效益指标完成情况</w:t>
      </w:r>
      <w:r w:rsidRPr="00107E60">
        <w:rPr>
          <w:rFonts w:ascii="仿宋" w:eastAsia="仿宋" w:hAnsi="仿宋" w:cs="仿宋_GB2312" w:hint="eastAsia"/>
          <w:b/>
          <w:bCs/>
          <w:color w:val="000000"/>
          <w:sz w:val="32"/>
          <w:szCs w:val="32"/>
        </w:rPr>
        <w:t xml:space="preserve">                                                                                               </w:t>
      </w:r>
    </w:p>
    <w:p w:rsidR="00594586" w:rsidRPr="00107E60" w:rsidRDefault="00770012">
      <w:pPr>
        <w:numPr>
          <w:ilvl w:val="0"/>
          <w:numId w:val="4"/>
        </w:numPr>
        <w:spacing w:line="520" w:lineRule="exact"/>
        <w:ind w:leftChars="304" w:left="638"/>
        <w:jc w:val="left"/>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社会</w:t>
      </w:r>
      <w:r w:rsidR="003710D3" w:rsidRPr="00107E60">
        <w:rPr>
          <w:rFonts w:ascii="仿宋" w:eastAsia="仿宋" w:hAnsi="仿宋" w:cs="仿宋_GB2312" w:hint="eastAsia"/>
          <w:bCs/>
          <w:color w:val="000000"/>
          <w:sz w:val="32"/>
          <w:szCs w:val="32"/>
        </w:rPr>
        <w:t>效益</w:t>
      </w:r>
    </w:p>
    <w:p w:rsidR="00594586" w:rsidRPr="00107E60" w:rsidRDefault="00770012">
      <w:pPr>
        <w:spacing w:line="520" w:lineRule="exact"/>
        <w:ind w:firstLineChars="200" w:firstLine="64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节目除在各平台的密集播出外，每天在《青岛新闻》、《今日60分》播出宣传片，并</w:t>
      </w:r>
      <w:proofErr w:type="gramStart"/>
      <w:r w:rsidRPr="00107E60">
        <w:rPr>
          <w:rFonts w:ascii="仿宋" w:eastAsia="仿宋" w:hAnsi="仿宋" w:cs="仿宋_GB2312" w:hint="eastAsia"/>
          <w:bCs/>
          <w:color w:val="000000"/>
          <w:sz w:val="32"/>
          <w:szCs w:val="32"/>
        </w:rPr>
        <w:t>制作微信推送</w:t>
      </w:r>
      <w:proofErr w:type="gramEnd"/>
      <w:r w:rsidRPr="00107E60">
        <w:rPr>
          <w:rFonts w:ascii="仿宋" w:eastAsia="仿宋" w:hAnsi="仿宋" w:cs="仿宋_GB2312" w:hint="eastAsia"/>
          <w:bCs/>
          <w:color w:val="000000"/>
          <w:sz w:val="32"/>
          <w:szCs w:val="32"/>
        </w:rPr>
        <w:t>。同时，制作的节目观众还能通过蓝</w:t>
      </w:r>
      <w:proofErr w:type="gramStart"/>
      <w:r w:rsidRPr="00107E60">
        <w:rPr>
          <w:rFonts w:ascii="仿宋" w:eastAsia="仿宋" w:hAnsi="仿宋" w:cs="仿宋_GB2312" w:hint="eastAsia"/>
          <w:bCs/>
          <w:color w:val="000000"/>
          <w:sz w:val="32"/>
          <w:szCs w:val="32"/>
        </w:rPr>
        <w:t>睛</w:t>
      </w:r>
      <w:proofErr w:type="gramEnd"/>
      <w:r w:rsidRPr="00107E60">
        <w:rPr>
          <w:rFonts w:ascii="仿宋" w:eastAsia="仿宋" w:hAnsi="仿宋" w:cs="仿宋_GB2312" w:hint="eastAsia"/>
          <w:bCs/>
          <w:color w:val="000000"/>
          <w:sz w:val="32"/>
          <w:szCs w:val="32"/>
        </w:rPr>
        <w:t>客户端、青岛新闻网、青岛政务网，以及参与节目各单位的</w:t>
      </w:r>
      <w:proofErr w:type="gramStart"/>
      <w:r w:rsidRPr="00107E60">
        <w:rPr>
          <w:rFonts w:ascii="仿宋" w:eastAsia="仿宋" w:hAnsi="仿宋" w:cs="仿宋_GB2312" w:hint="eastAsia"/>
          <w:bCs/>
          <w:color w:val="000000"/>
          <w:sz w:val="32"/>
          <w:szCs w:val="32"/>
        </w:rPr>
        <w:t>微信公众号</w:t>
      </w:r>
      <w:proofErr w:type="gramEnd"/>
      <w:r w:rsidRPr="00107E60">
        <w:rPr>
          <w:rFonts w:ascii="仿宋" w:eastAsia="仿宋" w:hAnsi="仿宋" w:cs="仿宋_GB2312" w:hint="eastAsia"/>
          <w:bCs/>
          <w:color w:val="000000"/>
          <w:sz w:val="32"/>
          <w:szCs w:val="32"/>
        </w:rPr>
        <w:t>点击收看，受</w:t>
      </w:r>
      <w:proofErr w:type="gramStart"/>
      <w:r w:rsidRPr="00107E60">
        <w:rPr>
          <w:rFonts w:ascii="仿宋" w:eastAsia="仿宋" w:hAnsi="仿宋" w:cs="仿宋_GB2312" w:hint="eastAsia"/>
          <w:bCs/>
          <w:color w:val="000000"/>
          <w:sz w:val="32"/>
          <w:szCs w:val="32"/>
        </w:rPr>
        <w:t>众范围</w:t>
      </w:r>
      <w:proofErr w:type="gramEnd"/>
      <w:r w:rsidRPr="00107E60">
        <w:rPr>
          <w:rFonts w:ascii="仿宋" w:eastAsia="仿宋" w:hAnsi="仿宋" w:cs="仿宋_GB2312" w:hint="eastAsia"/>
          <w:bCs/>
          <w:color w:val="000000"/>
          <w:sz w:val="32"/>
          <w:szCs w:val="32"/>
        </w:rPr>
        <w:t>广。把惠企利民的政策真正传递到了市民和企业中，让市民和企业受益。</w:t>
      </w:r>
    </w:p>
    <w:p w:rsidR="00594586" w:rsidRPr="00107E60" w:rsidRDefault="00770012">
      <w:pPr>
        <w:numPr>
          <w:ilvl w:val="0"/>
          <w:numId w:val="4"/>
        </w:numPr>
        <w:spacing w:line="520" w:lineRule="exact"/>
        <w:ind w:leftChars="304" w:left="638"/>
        <w:jc w:val="left"/>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可持续影响</w:t>
      </w:r>
    </w:p>
    <w:p w:rsidR="00594586" w:rsidRPr="00107E60" w:rsidRDefault="00770012">
      <w:pPr>
        <w:spacing w:line="520" w:lineRule="exact"/>
        <w:ind w:firstLine="640"/>
        <w:jc w:val="left"/>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lastRenderedPageBreak/>
        <w:t>在全市，尤其是参加节目的部门中压实为民服务的意识。各部门主要领导参加节目录制，形成干事创业的浓厚氛围，显示出攻山头、炸碉堡，解决问题的决心和信心。</w:t>
      </w:r>
    </w:p>
    <w:p w:rsidR="00594586" w:rsidRPr="00107E60" w:rsidRDefault="003710D3" w:rsidP="003710D3">
      <w:pPr>
        <w:tabs>
          <w:tab w:val="left" w:pos="312"/>
        </w:tabs>
        <w:spacing w:line="520" w:lineRule="exact"/>
        <w:ind w:firstLineChars="200" w:firstLine="643"/>
        <w:rPr>
          <w:rFonts w:ascii="仿宋" w:eastAsia="仿宋" w:hAnsi="仿宋" w:cs="仿宋_GB2312"/>
          <w:b/>
          <w:bCs/>
          <w:color w:val="000000"/>
          <w:sz w:val="32"/>
          <w:szCs w:val="32"/>
        </w:rPr>
      </w:pPr>
      <w:r w:rsidRPr="00107E60">
        <w:rPr>
          <w:rFonts w:ascii="仿宋" w:eastAsia="仿宋" w:hAnsi="仿宋" w:cs="仿宋_GB2312" w:hint="eastAsia"/>
          <w:b/>
          <w:bCs/>
          <w:color w:val="000000"/>
          <w:sz w:val="32"/>
          <w:szCs w:val="32"/>
        </w:rPr>
        <w:t>3.</w:t>
      </w:r>
      <w:r w:rsidR="00770012" w:rsidRPr="00107E60">
        <w:rPr>
          <w:rFonts w:ascii="仿宋" w:eastAsia="仿宋" w:hAnsi="仿宋" w:cs="仿宋_GB2312" w:hint="eastAsia"/>
          <w:b/>
          <w:bCs/>
          <w:color w:val="000000"/>
          <w:sz w:val="32"/>
          <w:szCs w:val="32"/>
        </w:rPr>
        <w:t>满意度指标完成情况</w:t>
      </w:r>
    </w:p>
    <w:p w:rsidR="00594586" w:rsidRPr="00107E60" w:rsidRDefault="00770012">
      <w:pPr>
        <w:spacing w:line="520" w:lineRule="exact"/>
        <w:ind w:firstLineChars="200" w:firstLine="64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节目得到市政府办公厅和参与录制节目的各有关部门的一致好评，认为该系列访谈节目主题清晰，目标明确，在推动和促进各职能主管部门主动担当作为，在优化营商环境，促进改革发展，如何推出更多更好的惠企利民政策方面提供了一块很好的宣传阵地，形成了良好的舆论宣传氛围。</w:t>
      </w:r>
    </w:p>
    <w:p w:rsidR="00594586" w:rsidRPr="00107E60" w:rsidRDefault="00770012" w:rsidP="003710D3">
      <w:pPr>
        <w:spacing w:line="520" w:lineRule="exact"/>
        <w:ind w:firstLineChars="200" w:firstLine="643"/>
        <w:rPr>
          <w:rFonts w:ascii="仿宋" w:eastAsia="仿宋" w:hAnsi="仿宋"/>
          <w:b/>
          <w:bCs/>
          <w:color w:val="000000"/>
          <w:sz w:val="32"/>
          <w:szCs w:val="32"/>
        </w:rPr>
      </w:pPr>
      <w:r w:rsidRPr="00107E60">
        <w:rPr>
          <w:rFonts w:ascii="仿宋" w:eastAsia="仿宋" w:hAnsi="仿宋" w:hint="eastAsia"/>
          <w:b/>
          <w:bCs/>
          <w:color w:val="000000"/>
          <w:sz w:val="32"/>
          <w:szCs w:val="32"/>
        </w:rPr>
        <w:t>三、绩效自评结果拟应用和公开情况</w:t>
      </w:r>
    </w:p>
    <w:p w:rsidR="00594586" w:rsidRPr="00107E60" w:rsidRDefault="00770012">
      <w:pPr>
        <w:spacing w:line="520" w:lineRule="exact"/>
        <w:ind w:firstLineChars="196" w:firstLine="627"/>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 xml:space="preserve"> 绩效自评结果后续将通过青岛</w:t>
      </w:r>
      <w:proofErr w:type="gramStart"/>
      <w:r w:rsidRPr="00107E60">
        <w:rPr>
          <w:rFonts w:ascii="仿宋" w:eastAsia="仿宋" w:hAnsi="仿宋" w:cs="仿宋_GB2312" w:hint="eastAsia"/>
          <w:bCs/>
          <w:color w:val="000000"/>
          <w:sz w:val="32"/>
          <w:szCs w:val="32"/>
        </w:rPr>
        <w:t>政务网予以</w:t>
      </w:r>
      <w:proofErr w:type="gramEnd"/>
      <w:r w:rsidRPr="00107E60">
        <w:rPr>
          <w:rFonts w:ascii="仿宋" w:eastAsia="仿宋" w:hAnsi="仿宋" w:cs="仿宋_GB2312" w:hint="eastAsia"/>
          <w:bCs/>
          <w:color w:val="000000"/>
          <w:sz w:val="32"/>
          <w:szCs w:val="32"/>
        </w:rPr>
        <w:t>公开。</w:t>
      </w:r>
    </w:p>
    <w:p w:rsidR="00594586" w:rsidRPr="00107E60" w:rsidRDefault="00770012" w:rsidP="003710D3">
      <w:pPr>
        <w:spacing w:line="520" w:lineRule="exact"/>
        <w:ind w:firstLineChars="200" w:firstLine="643"/>
        <w:rPr>
          <w:rFonts w:ascii="仿宋" w:eastAsia="仿宋" w:hAnsi="仿宋"/>
          <w:b/>
          <w:bCs/>
          <w:color w:val="000000"/>
          <w:sz w:val="32"/>
          <w:szCs w:val="32"/>
        </w:rPr>
      </w:pPr>
      <w:r w:rsidRPr="00107E60">
        <w:rPr>
          <w:rFonts w:ascii="仿宋" w:eastAsia="仿宋" w:hAnsi="仿宋" w:hint="eastAsia"/>
          <w:b/>
          <w:bCs/>
          <w:color w:val="000000"/>
          <w:sz w:val="32"/>
          <w:szCs w:val="32"/>
        </w:rPr>
        <w:t>四、其他需要说明的问题</w:t>
      </w:r>
    </w:p>
    <w:p w:rsidR="00594586" w:rsidRPr="00107E60" w:rsidRDefault="00770012">
      <w:pPr>
        <w:spacing w:line="520" w:lineRule="exact"/>
        <w:ind w:firstLineChars="200" w:firstLine="640"/>
        <w:rPr>
          <w:rFonts w:ascii="仿宋" w:eastAsia="仿宋" w:hAnsi="仿宋" w:cs="仿宋_GB2312"/>
          <w:bCs/>
          <w:color w:val="000000"/>
          <w:sz w:val="32"/>
          <w:szCs w:val="32"/>
        </w:rPr>
      </w:pPr>
      <w:r w:rsidRPr="00107E60">
        <w:rPr>
          <w:rFonts w:ascii="仿宋" w:eastAsia="仿宋" w:hAnsi="仿宋" w:cs="仿宋_GB2312" w:hint="eastAsia"/>
          <w:bCs/>
          <w:color w:val="000000"/>
          <w:sz w:val="32"/>
          <w:szCs w:val="32"/>
        </w:rPr>
        <w:t>该项目申报审核机制健全，符合实际需要，具体承担的执行部门从人力物力和技术支持方面保障了项目的落地实施。巡视、审计和财政监督中未发现任何违规问题。</w:t>
      </w:r>
    </w:p>
    <w:p w:rsidR="00594586" w:rsidRPr="00107E60" w:rsidRDefault="00594586">
      <w:pPr>
        <w:spacing w:line="520" w:lineRule="exact"/>
        <w:ind w:firstLineChars="200" w:firstLine="640"/>
        <w:rPr>
          <w:rFonts w:ascii="仿宋" w:eastAsia="仿宋" w:hAnsi="仿宋" w:cs="仿宋_GB2312"/>
          <w:bCs/>
          <w:color w:val="000000"/>
          <w:sz w:val="32"/>
          <w:szCs w:val="32"/>
        </w:rPr>
      </w:pPr>
    </w:p>
    <w:p w:rsidR="00594586" w:rsidRPr="00107E60" w:rsidRDefault="00594586">
      <w:pPr>
        <w:spacing w:line="580" w:lineRule="exact"/>
        <w:ind w:firstLineChars="200" w:firstLine="640"/>
        <w:rPr>
          <w:rFonts w:ascii="仿宋" w:eastAsia="仿宋" w:hAnsi="仿宋"/>
          <w:sz w:val="32"/>
          <w:szCs w:val="32"/>
        </w:rPr>
      </w:pPr>
    </w:p>
    <w:p w:rsidR="00594586" w:rsidRPr="00107E60" w:rsidRDefault="00594586">
      <w:pPr>
        <w:spacing w:line="580" w:lineRule="exact"/>
        <w:rPr>
          <w:rFonts w:ascii="仿宋" w:eastAsia="仿宋" w:hAnsi="仿宋"/>
          <w:sz w:val="32"/>
          <w:szCs w:val="32"/>
        </w:rPr>
      </w:pPr>
    </w:p>
    <w:p w:rsidR="00594586" w:rsidRPr="00107E60" w:rsidRDefault="00594586">
      <w:pPr>
        <w:spacing w:line="580" w:lineRule="exact"/>
        <w:ind w:firstLineChars="200" w:firstLine="640"/>
        <w:rPr>
          <w:rFonts w:ascii="仿宋" w:eastAsia="仿宋" w:hAnsi="仿宋"/>
          <w:sz w:val="32"/>
          <w:szCs w:val="32"/>
        </w:rPr>
      </w:pPr>
    </w:p>
    <w:p w:rsidR="00594586" w:rsidRPr="00107E60" w:rsidRDefault="00594586">
      <w:pPr>
        <w:spacing w:line="580" w:lineRule="exact"/>
        <w:ind w:firstLineChars="200" w:firstLine="640"/>
        <w:rPr>
          <w:rFonts w:ascii="仿宋" w:eastAsia="仿宋" w:hAnsi="仿宋"/>
          <w:sz w:val="32"/>
          <w:szCs w:val="32"/>
        </w:rPr>
      </w:pPr>
    </w:p>
    <w:p w:rsidR="00594586" w:rsidRPr="00107E60" w:rsidRDefault="00594586">
      <w:pPr>
        <w:spacing w:line="580" w:lineRule="exact"/>
        <w:ind w:firstLineChars="200" w:firstLine="640"/>
        <w:rPr>
          <w:rFonts w:ascii="仿宋" w:eastAsia="仿宋" w:hAnsi="仿宋"/>
          <w:sz w:val="32"/>
          <w:szCs w:val="32"/>
        </w:rPr>
      </w:pPr>
    </w:p>
    <w:p w:rsidR="00594586" w:rsidRPr="00107E60" w:rsidRDefault="00594586">
      <w:pPr>
        <w:spacing w:line="520" w:lineRule="exact"/>
        <w:ind w:firstLine="640"/>
        <w:rPr>
          <w:rFonts w:ascii="仿宋" w:eastAsia="仿宋" w:hAnsi="仿宋" w:cs="仿宋_GB2312"/>
          <w:bCs/>
          <w:color w:val="000000"/>
          <w:sz w:val="32"/>
          <w:szCs w:val="32"/>
        </w:rPr>
      </w:pPr>
    </w:p>
    <w:p w:rsidR="00594586" w:rsidRPr="00107E60" w:rsidRDefault="00594586">
      <w:pPr>
        <w:pStyle w:val="a3"/>
        <w:spacing w:line="520" w:lineRule="exact"/>
        <w:ind w:firstLineChars="0" w:firstLine="0"/>
        <w:rPr>
          <w:rFonts w:ascii="仿宋" w:eastAsia="仿宋" w:hAnsi="仿宋" w:cs="仿宋_GB2312"/>
          <w:bCs/>
          <w:color w:val="000000"/>
          <w:sz w:val="32"/>
          <w:szCs w:val="32"/>
        </w:rPr>
      </w:pPr>
    </w:p>
    <w:p w:rsidR="00594586" w:rsidRPr="00107E60" w:rsidRDefault="00594586">
      <w:pPr>
        <w:spacing w:line="580" w:lineRule="exact"/>
        <w:ind w:firstLineChars="200" w:firstLine="640"/>
        <w:rPr>
          <w:rFonts w:ascii="仿宋" w:eastAsia="仿宋" w:hAnsi="仿宋"/>
          <w:sz w:val="32"/>
          <w:szCs w:val="32"/>
        </w:rPr>
      </w:pPr>
    </w:p>
    <w:p w:rsidR="00594586" w:rsidRPr="00107E60" w:rsidRDefault="00594586">
      <w:pPr>
        <w:rPr>
          <w:rFonts w:ascii="仿宋" w:eastAsia="仿宋" w:hAnsi="仿宋"/>
        </w:rPr>
      </w:pPr>
    </w:p>
    <w:sectPr w:rsidR="00594586" w:rsidRPr="00107E60" w:rsidSect="005945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88D" w:rsidRDefault="00B0388D" w:rsidP="003710D3">
      <w:r>
        <w:separator/>
      </w:r>
    </w:p>
  </w:endnote>
  <w:endnote w:type="continuationSeparator" w:id="0">
    <w:p w:rsidR="00B0388D" w:rsidRDefault="00B0388D" w:rsidP="003710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88D" w:rsidRDefault="00B0388D" w:rsidP="003710D3">
      <w:r>
        <w:separator/>
      </w:r>
    </w:p>
  </w:footnote>
  <w:footnote w:type="continuationSeparator" w:id="0">
    <w:p w:rsidR="00B0388D" w:rsidRDefault="00B0388D" w:rsidP="003710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4B1AD1"/>
    <w:multiLevelType w:val="singleLevel"/>
    <w:tmpl w:val="994B1AD1"/>
    <w:lvl w:ilvl="0">
      <w:start w:val="2"/>
      <w:numFmt w:val="decimal"/>
      <w:lvlText w:val="%1."/>
      <w:lvlJc w:val="left"/>
      <w:pPr>
        <w:tabs>
          <w:tab w:val="left" w:pos="312"/>
        </w:tabs>
      </w:pPr>
    </w:lvl>
  </w:abstractNum>
  <w:abstractNum w:abstractNumId="1">
    <w:nsid w:val="CD529050"/>
    <w:multiLevelType w:val="singleLevel"/>
    <w:tmpl w:val="197E5BDE"/>
    <w:lvl w:ilvl="0">
      <w:start w:val="2"/>
      <w:numFmt w:val="chineseCounting"/>
      <w:suff w:val="nothing"/>
      <w:lvlText w:val="（%1）"/>
      <w:lvlJc w:val="left"/>
      <w:rPr>
        <w:rFonts w:hint="eastAsia"/>
        <w:b/>
      </w:rPr>
    </w:lvl>
  </w:abstractNum>
  <w:abstractNum w:abstractNumId="2">
    <w:nsid w:val="F0487793"/>
    <w:multiLevelType w:val="singleLevel"/>
    <w:tmpl w:val="F0487793"/>
    <w:lvl w:ilvl="0">
      <w:start w:val="1"/>
      <w:numFmt w:val="chineseCounting"/>
      <w:suff w:val="nothing"/>
      <w:lvlText w:val="%1、"/>
      <w:lvlJc w:val="left"/>
      <w:rPr>
        <w:rFonts w:hint="eastAsia"/>
      </w:rPr>
    </w:lvl>
  </w:abstractNum>
  <w:abstractNum w:abstractNumId="3">
    <w:nsid w:val="3D621D2D"/>
    <w:multiLevelType w:val="singleLevel"/>
    <w:tmpl w:val="3D621D2D"/>
    <w:lvl w:ilvl="0">
      <w:start w:val="1"/>
      <w:numFmt w:val="decimal"/>
      <w:suff w:val="nothing"/>
      <w:lvlText w:val="（%1）"/>
      <w:lvlJc w:val="left"/>
    </w:lvl>
  </w:abstractNum>
  <w:abstractNum w:abstractNumId="4">
    <w:nsid w:val="5661EFB2"/>
    <w:multiLevelType w:val="singleLevel"/>
    <w:tmpl w:val="5661EFB2"/>
    <w:lvl w:ilvl="0">
      <w:start w:val="2"/>
      <w:numFmt w:val="decimal"/>
      <w:suff w:val="nothing"/>
      <w:lvlText w:val="（%1）"/>
      <w:lvlJc w:val="left"/>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E0B3804"/>
    <w:rsid w:val="00107E60"/>
    <w:rsid w:val="003710D3"/>
    <w:rsid w:val="00594586"/>
    <w:rsid w:val="00770012"/>
    <w:rsid w:val="00B0388D"/>
    <w:rsid w:val="00D7755B"/>
    <w:rsid w:val="04F64116"/>
    <w:rsid w:val="0E0B3804"/>
    <w:rsid w:val="129A3A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458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4586"/>
    <w:pPr>
      <w:ind w:firstLineChars="200" w:firstLine="420"/>
    </w:pPr>
  </w:style>
  <w:style w:type="paragraph" w:styleId="a4">
    <w:name w:val="header"/>
    <w:basedOn w:val="a"/>
    <w:link w:val="Char"/>
    <w:rsid w:val="003710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710D3"/>
    <w:rPr>
      <w:kern w:val="2"/>
      <w:sz w:val="18"/>
      <w:szCs w:val="18"/>
    </w:rPr>
  </w:style>
  <w:style w:type="paragraph" w:styleId="a5">
    <w:name w:val="footer"/>
    <w:basedOn w:val="a"/>
    <w:link w:val="Char0"/>
    <w:rsid w:val="003710D3"/>
    <w:pPr>
      <w:tabs>
        <w:tab w:val="center" w:pos="4153"/>
        <w:tab w:val="right" w:pos="8306"/>
      </w:tabs>
      <w:snapToGrid w:val="0"/>
      <w:jc w:val="left"/>
    </w:pPr>
    <w:rPr>
      <w:sz w:val="18"/>
      <w:szCs w:val="18"/>
    </w:rPr>
  </w:style>
  <w:style w:type="character" w:customStyle="1" w:styleId="Char0">
    <w:name w:val="页脚 Char"/>
    <w:basedOn w:val="a0"/>
    <w:link w:val="a5"/>
    <w:rsid w:val="003710D3"/>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291</Words>
  <Characters>1665</Characters>
  <Application>Microsoft Office Word</Application>
  <DocSecurity>0</DocSecurity>
  <Lines>13</Lines>
  <Paragraphs>3</Paragraphs>
  <ScaleCrop>false</ScaleCrop>
  <Company>Microsoft</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范晓莉</dc:creator>
  <cp:lastModifiedBy>fengdapeng</cp:lastModifiedBy>
  <cp:revision>4</cp:revision>
  <dcterms:created xsi:type="dcterms:W3CDTF">2020-04-23T05:30:00Z</dcterms:created>
  <dcterms:modified xsi:type="dcterms:W3CDTF">2020-04-27T07:35:00Z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