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35" w:rsidRPr="00F36035" w:rsidRDefault="003B36FB">
      <w:pPr>
        <w:spacing w:line="580" w:lineRule="exact"/>
        <w:jc w:val="center"/>
        <w:rPr>
          <w:rFonts w:asciiTheme="majorEastAsia" w:eastAsiaTheme="majorEastAsia" w:hAnsiTheme="majorEastAsia" w:cs="方正小标宋简体"/>
          <w:b/>
          <w:bCs/>
          <w:sz w:val="44"/>
          <w:szCs w:val="44"/>
        </w:rPr>
      </w:pPr>
      <w:r w:rsidRPr="00F36035"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2019年度</w:t>
      </w:r>
      <w:r w:rsidR="00F36035" w:rsidRPr="00F36035"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青岛市广播电视台</w:t>
      </w:r>
    </w:p>
    <w:p w:rsidR="00D60C50" w:rsidRPr="00F36035" w:rsidRDefault="004352DC">
      <w:pPr>
        <w:spacing w:line="580" w:lineRule="exact"/>
        <w:jc w:val="center"/>
        <w:rPr>
          <w:rFonts w:asciiTheme="majorEastAsia" w:eastAsiaTheme="majorEastAsia" w:hAnsiTheme="majorEastAsia" w:cs="方正小标宋简体"/>
          <w:b/>
          <w:bCs/>
          <w:sz w:val="44"/>
          <w:szCs w:val="44"/>
        </w:rPr>
      </w:pPr>
      <w:r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卫星车</w:t>
      </w:r>
      <w:r w:rsidR="00F36035" w:rsidRPr="00F36035"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更新改造项目</w:t>
      </w:r>
      <w:r w:rsidR="003B36FB" w:rsidRPr="00F36035">
        <w:rPr>
          <w:rFonts w:asciiTheme="majorEastAsia" w:eastAsiaTheme="majorEastAsia" w:hAnsiTheme="majorEastAsia" w:cs="方正小标宋简体" w:hint="eastAsia"/>
          <w:b/>
          <w:bCs/>
          <w:sz w:val="44"/>
          <w:szCs w:val="44"/>
        </w:rPr>
        <w:t>绩效自评报告</w:t>
      </w:r>
    </w:p>
    <w:p w:rsidR="00F36035" w:rsidRDefault="00F36035" w:rsidP="00F36035">
      <w:pPr>
        <w:spacing w:line="580" w:lineRule="exact"/>
        <w:rPr>
          <w:rFonts w:ascii="仿宋_GB2312"/>
          <w:szCs w:val="32"/>
        </w:rPr>
      </w:pPr>
    </w:p>
    <w:p w:rsidR="00D60C50" w:rsidRPr="004352DC" w:rsidRDefault="00F36035" w:rsidP="00F36035">
      <w:pPr>
        <w:pStyle w:val="a5"/>
        <w:numPr>
          <w:ilvl w:val="0"/>
          <w:numId w:val="4"/>
        </w:numPr>
        <w:spacing w:line="580" w:lineRule="exact"/>
        <w:ind w:firstLineChars="0"/>
        <w:rPr>
          <w:rFonts w:asciiTheme="minorEastAsia" w:eastAsiaTheme="minorEastAsia" w:hAnsiTheme="minorEastAsia" w:cs="黑体"/>
          <w:b/>
          <w:bCs/>
          <w:sz w:val="28"/>
          <w:szCs w:val="28"/>
        </w:rPr>
      </w:pPr>
      <w:r w:rsidRPr="004352DC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项目设立情况</w:t>
      </w:r>
      <w:r w:rsidR="00961C12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及绩效目标</w:t>
      </w:r>
    </w:p>
    <w:p w:rsidR="00D60C50" w:rsidRPr="004352DC" w:rsidRDefault="004352DC" w:rsidP="004352DC">
      <w:pPr>
        <w:spacing w:line="580" w:lineRule="exact"/>
        <w:ind w:left="600" w:firstLineChars="200" w:firstLine="560"/>
        <w:rPr>
          <w:rFonts w:asciiTheme="minorEastAsia" w:eastAsiaTheme="minorEastAsia" w:hAnsiTheme="minorEastAsia" w:cs="黑体"/>
          <w:bCs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为</w:t>
      </w:r>
      <w:r w:rsidR="00F36035" w:rsidRPr="004352DC">
        <w:rPr>
          <w:rFonts w:asciiTheme="minorEastAsia" w:eastAsiaTheme="minorEastAsia" w:hAnsiTheme="minorEastAsia" w:hint="eastAsia"/>
          <w:sz w:val="28"/>
          <w:szCs w:val="28"/>
        </w:rPr>
        <w:t>适应中国特色社会主义新时代、新任务和新要求，基于满足基本公共服务均等化和人民群众日益增长的精神文化需求，切实提高青岛广播的公共服务能力，牢牢守住广播电视主流媒体的宣传阵地，结合青岛市广播电视台的现实情况，</w:t>
      </w:r>
      <w:r>
        <w:rPr>
          <w:rFonts w:asciiTheme="minorEastAsia" w:eastAsiaTheme="minorEastAsia" w:hAnsiTheme="minorEastAsia" w:hint="eastAsia"/>
          <w:sz w:val="28"/>
          <w:szCs w:val="28"/>
        </w:rPr>
        <w:t>申请对我台现有卫星车进行更新改造，</w:t>
      </w:r>
      <w:r w:rsidRPr="004352DC">
        <w:rPr>
          <w:rFonts w:asciiTheme="minorEastAsia" w:eastAsiaTheme="minorEastAsia" w:hAnsiTheme="minorEastAsia" w:hint="eastAsia"/>
          <w:sz w:val="28"/>
          <w:szCs w:val="28"/>
        </w:rPr>
        <w:t>项目</w:t>
      </w:r>
      <w:r>
        <w:rPr>
          <w:rFonts w:asciiTheme="minorEastAsia" w:eastAsiaTheme="minorEastAsia" w:hAnsiTheme="minorEastAsia" w:hint="eastAsia"/>
          <w:sz w:val="28"/>
          <w:szCs w:val="28"/>
        </w:rPr>
        <w:t>完成后</w:t>
      </w:r>
      <w:r w:rsidRPr="004352DC">
        <w:rPr>
          <w:rFonts w:asciiTheme="minorEastAsia" w:eastAsiaTheme="minorEastAsia" w:hAnsiTheme="minorEastAsia" w:hint="eastAsia"/>
          <w:sz w:val="28"/>
          <w:szCs w:val="28"/>
        </w:rPr>
        <w:t>将提升我台在媒体融合环境下的广播电视节目制作传输能力和水平，为做好广播、电视基本文化服务奠定基础。</w:t>
      </w:r>
    </w:p>
    <w:p w:rsidR="00D60C50" w:rsidRPr="00F36035" w:rsidRDefault="003B36FB" w:rsidP="004352DC">
      <w:pPr>
        <w:tabs>
          <w:tab w:val="left" w:pos="7080"/>
        </w:tabs>
        <w:spacing w:line="580" w:lineRule="exact"/>
        <w:ind w:firstLineChars="400" w:firstLine="1120"/>
        <w:outlineLvl w:val="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项目的资金预算为1</w:t>
      </w:r>
      <w:r w:rsidRPr="00F36035">
        <w:rPr>
          <w:rFonts w:asciiTheme="minorEastAsia" w:eastAsiaTheme="minorEastAsia" w:hAnsiTheme="minorEastAsia"/>
          <w:sz w:val="28"/>
          <w:szCs w:val="28"/>
        </w:rPr>
        <w:t>00万元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。绩效目标为：</w:t>
      </w:r>
    </w:p>
    <w:p w:rsidR="00D60C50" w:rsidRPr="00F36035" w:rsidRDefault="003B36FB" w:rsidP="006F4CF1">
      <w:pPr>
        <w:tabs>
          <w:tab w:val="left" w:pos="7080"/>
        </w:tabs>
        <w:spacing w:line="580" w:lineRule="exact"/>
        <w:ind w:leftChars="200" w:left="600" w:firstLineChars="200" w:firstLine="560"/>
        <w:outlineLvl w:val="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1、提高节目制作技术水平，实现电台满足媒体融合发展趋势和要求，实现可视化电台节目信号4G传输和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平台的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推流发布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能力。</w:t>
      </w:r>
    </w:p>
    <w:p w:rsidR="00D60C50" w:rsidRPr="00F36035" w:rsidRDefault="003B36FB" w:rsidP="006F4CF1">
      <w:pPr>
        <w:tabs>
          <w:tab w:val="left" w:pos="7080"/>
        </w:tabs>
        <w:spacing w:line="580" w:lineRule="exact"/>
        <w:ind w:firstLineChars="400" w:firstLine="1120"/>
        <w:outlineLvl w:val="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4352DC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提高直播转播保障能力。</w:t>
      </w:r>
    </w:p>
    <w:p w:rsidR="00D60C50" w:rsidRPr="004352DC" w:rsidRDefault="003B36FB" w:rsidP="004352DC">
      <w:pPr>
        <w:spacing w:line="580" w:lineRule="exact"/>
        <w:ind w:firstLineChars="200" w:firstLine="562"/>
        <w:rPr>
          <w:rFonts w:asciiTheme="minorEastAsia" w:eastAsiaTheme="minorEastAsia" w:hAnsiTheme="minorEastAsia" w:cs="黑体"/>
          <w:b/>
          <w:bCs/>
          <w:sz w:val="28"/>
          <w:szCs w:val="28"/>
        </w:rPr>
      </w:pPr>
      <w:r w:rsidRPr="004352DC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二、</w:t>
      </w:r>
      <w:r w:rsidR="004352DC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 xml:space="preserve"> </w:t>
      </w:r>
      <w:r w:rsidR="00961C12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绩效目标完成情况</w:t>
      </w:r>
    </w:p>
    <w:p w:rsidR="00D60C50" w:rsidRPr="00F36035" w:rsidRDefault="00961C12" w:rsidP="00F36035">
      <w:pPr>
        <w:spacing w:line="580" w:lineRule="exact"/>
        <w:ind w:firstLineChars="200" w:firstLine="562"/>
        <w:outlineLvl w:val="0"/>
        <w:rPr>
          <w:rFonts w:asciiTheme="minorEastAsia" w:eastAsiaTheme="minorEastAsia" w:hAnsiTheme="minorEastAsia" w:cs="楷体_GB2312"/>
          <w:b/>
          <w:bCs/>
          <w:sz w:val="28"/>
          <w:szCs w:val="28"/>
        </w:rPr>
      </w:pPr>
      <w:r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（一）资金投入情况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1.</w:t>
      </w:r>
      <w:r w:rsidR="00961C12">
        <w:rPr>
          <w:rFonts w:asciiTheme="minorEastAsia" w:eastAsiaTheme="minorEastAsia" w:hAnsiTheme="minorEastAsia" w:hint="eastAsia"/>
          <w:sz w:val="28"/>
          <w:szCs w:val="28"/>
        </w:rPr>
        <w:t>项目资金到位情况</w:t>
      </w:r>
    </w:p>
    <w:p w:rsidR="00D60C50" w:rsidRPr="00F36035" w:rsidRDefault="00961C12" w:rsidP="00961C12">
      <w:pPr>
        <w:spacing w:line="580" w:lineRule="exact"/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961C12">
        <w:rPr>
          <w:rFonts w:ascii="宋体" w:eastAsia="宋体" w:hAnsi="宋体" w:hint="eastAsia"/>
          <w:sz w:val="28"/>
          <w:szCs w:val="28"/>
        </w:rPr>
        <w:t>2019年根据</w:t>
      </w:r>
      <w:proofErr w:type="gramStart"/>
      <w:r w:rsidRPr="00961C12">
        <w:rPr>
          <w:rFonts w:asciiTheme="minorEastAsia" w:eastAsiaTheme="minorEastAsia" w:hAnsiTheme="minorEastAsia" w:hint="eastAsia"/>
          <w:sz w:val="28"/>
          <w:szCs w:val="28"/>
        </w:rPr>
        <w:t>青财教</w:t>
      </w:r>
      <w:proofErr w:type="gramEnd"/>
      <w:r w:rsidRPr="00961C12">
        <w:rPr>
          <w:rFonts w:asciiTheme="minorEastAsia" w:eastAsiaTheme="minorEastAsia" w:hAnsiTheme="minorEastAsia" w:hint="eastAsia"/>
          <w:sz w:val="28"/>
          <w:szCs w:val="28"/>
        </w:rPr>
        <w:t>[2019]22号</w:t>
      </w:r>
      <w:proofErr w:type="gramStart"/>
      <w:r w:rsidRPr="00961C12">
        <w:rPr>
          <w:rFonts w:ascii="宋体" w:eastAsia="宋体" w:hAnsi="宋体" w:hint="eastAsia"/>
          <w:sz w:val="28"/>
          <w:szCs w:val="28"/>
        </w:rPr>
        <w:t>文件市</w:t>
      </w:r>
      <w:proofErr w:type="gramEnd"/>
      <w:r w:rsidRPr="00961C12">
        <w:rPr>
          <w:rFonts w:ascii="宋体" w:eastAsia="宋体" w:hAnsi="宋体" w:hint="eastAsia"/>
          <w:sz w:val="28"/>
          <w:szCs w:val="28"/>
        </w:rPr>
        <w:t>财政批复我台</w:t>
      </w:r>
      <w:r w:rsidR="004352DC">
        <w:rPr>
          <w:rFonts w:asciiTheme="minorEastAsia" w:eastAsiaTheme="minorEastAsia" w:hAnsiTheme="minorEastAsia" w:hint="eastAsia"/>
          <w:sz w:val="28"/>
          <w:szCs w:val="28"/>
        </w:rPr>
        <w:t>卫星车更新改造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项目</w:t>
      </w:r>
      <w:r>
        <w:rPr>
          <w:rFonts w:asciiTheme="minorEastAsia" w:eastAsiaTheme="minorEastAsia" w:hAnsiTheme="minorEastAsia" w:hint="eastAsia"/>
          <w:sz w:val="28"/>
          <w:szCs w:val="28"/>
        </w:rPr>
        <w:t>专项</w:t>
      </w:r>
      <w:r w:rsidR="004352DC">
        <w:rPr>
          <w:rFonts w:asciiTheme="minorEastAsia" w:eastAsiaTheme="minorEastAsia" w:hAnsiTheme="minorEastAsia" w:hint="eastAsia"/>
          <w:sz w:val="28"/>
          <w:szCs w:val="28"/>
        </w:rPr>
        <w:t>资金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100万</w:t>
      </w:r>
      <w:r w:rsidR="004352DC">
        <w:rPr>
          <w:rFonts w:asciiTheme="minorEastAsia" w:eastAsiaTheme="minorEastAsia" w:hAnsiTheme="minorEastAsia" w:hint="eastAsia"/>
          <w:sz w:val="28"/>
          <w:szCs w:val="28"/>
        </w:rPr>
        <w:t>元，资金已全额拨付</w:t>
      </w:r>
      <w:r>
        <w:rPr>
          <w:rFonts w:asciiTheme="minorEastAsia" w:eastAsiaTheme="minorEastAsia" w:hAnsiTheme="minorEastAsia" w:hint="eastAsia"/>
          <w:sz w:val="28"/>
          <w:szCs w:val="28"/>
        </w:rPr>
        <w:t>到台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2.</w:t>
      </w:r>
      <w:r w:rsidR="007E618B">
        <w:rPr>
          <w:rFonts w:asciiTheme="minorEastAsia" w:eastAsiaTheme="minorEastAsia" w:hAnsiTheme="minorEastAsia" w:hint="eastAsia"/>
          <w:sz w:val="28"/>
          <w:szCs w:val="28"/>
        </w:rPr>
        <w:t>项目资金执行情况分析</w:t>
      </w:r>
    </w:p>
    <w:p w:rsidR="006F4CF1" w:rsidRDefault="004352DC" w:rsidP="004352DC">
      <w:pPr>
        <w:spacing w:line="580" w:lineRule="exact"/>
        <w:ind w:leftChars="150" w:left="450" w:firstLineChars="250" w:firstLine="70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该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项目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共分三个小包进行</w:t>
      </w:r>
      <w:r>
        <w:rPr>
          <w:rFonts w:asciiTheme="minorEastAsia" w:eastAsiaTheme="minorEastAsia" w:hAnsiTheme="minorEastAsia" w:hint="eastAsia"/>
          <w:sz w:val="28"/>
          <w:szCs w:val="28"/>
        </w:rPr>
        <w:t>实施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，包1“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矩阵系统及集成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，预算</w:t>
      </w:r>
    </w:p>
    <w:p w:rsidR="00D60C50" w:rsidRPr="007E618B" w:rsidRDefault="003B36FB" w:rsidP="007E618B">
      <w:pPr>
        <w:spacing w:line="580" w:lineRule="exact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lastRenderedPageBreak/>
        <w:t>60万，</w:t>
      </w:r>
      <w:r w:rsidR="007E618B">
        <w:rPr>
          <w:rFonts w:asciiTheme="minorEastAsia" w:eastAsiaTheme="minorEastAsia" w:hAnsiTheme="minorEastAsia" w:hint="eastAsia"/>
          <w:sz w:val="28"/>
          <w:szCs w:val="28"/>
        </w:rPr>
        <w:t>中标额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D0EA5">
        <w:rPr>
          <w:rFonts w:asciiTheme="minorEastAsia" w:eastAsiaTheme="minorEastAsia" w:hAnsiTheme="minorEastAsia" w:hint="eastAsia"/>
          <w:sz w:val="28"/>
          <w:szCs w:val="28"/>
        </w:rPr>
        <w:t>52.96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万元；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包2：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“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融媒制作系统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”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，预算40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万，</w:t>
      </w:r>
      <w:r w:rsidR="007E618B">
        <w:rPr>
          <w:rFonts w:asciiTheme="minorEastAsia" w:eastAsiaTheme="minorEastAsia" w:hAnsiTheme="minorEastAsia" w:hint="eastAsia"/>
          <w:sz w:val="28"/>
          <w:szCs w:val="28"/>
        </w:rPr>
        <w:t>中标额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6D0EA5">
        <w:rPr>
          <w:rFonts w:asciiTheme="minorEastAsia" w:eastAsiaTheme="minorEastAsia" w:hAnsiTheme="minorEastAsia" w:hint="eastAsia"/>
          <w:sz w:val="28"/>
          <w:szCs w:val="28"/>
        </w:rPr>
        <w:t>39.95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万元；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剩余资金</w:t>
      </w:r>
      <w:r w:rsidR="00242371">
        <w:rPr>
          <w:rFonts w:asciiTheme="minorEastAsia" w:eastAsiaTheme="minorEastAsia" w:hAnsiTheme="minorEastAsia" w:hint="eastAsia"/>
          <w:sz w:val="28"/>
          <w:szCs w:val="28"/>
        </w:rPr>
        <w:t>用于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周边设备采购</w:t>
      </w:r>
      <w:r w:rsidR="007E618B">
        <w:rPr>
          <w:rFonts w:asciiTheme="minorEastAsia" w:eastAsiaTheme="minorEastAsia" w:hAnsiTheme="minorEastAsia" w:hint="eastAsia"/>
          <w:sz w:val="28"/>
          <w:szCs w:val="28"/>
        </w:rPr>
        <w:t>。所有小包的规划、招投标、合同签订、付款、验收严格按照相关规定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流程</w:t>
      </w:r>
      <w:r w:rsidR="007E618B">
        <w:rPr>
          <w:rFonts w:asciiTheme="minorEastAsia" w:eastAsiaTheme="minorEastAsia" w:hAnsiTheme="minorEastAsia" w:hint="eastAsia"/>
          <w:sz w:val="28"/>
          <w:szCs w:val="28"/>
        </w:rPr>
        <w:t>执行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60C50" w:rsidRPr="00F36035" w:rsidRDefault="007E618B" w:rsidP="00F36035">
      <w:pPr>
        <w:numPr>
          <w:ilvl w:val="0"/>
          <w:numId w:val="1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项目资金管理情况分析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资金使用充分，管理规范，每一包使用均根据实际应用和基层需求出发。</w:t>
      </w:r>
    </w:p>
    <w:p w:rsidR="00D60C50" w:rsidRPr="00F36035" w:rsidRDefault="007E618B" w:rsidP="00F36035">
      <w:pPr>
        <w:spacing w:line="580" w:lineRule="exact"/>
        <w:ind w:firstLineChars="200" w:firstLine="562"/>
        <w:outlineLvl w:val="0"/>
        <w:rPr>
          <w:rFonts w:asciiTheme="minorEastAsia" w:eastAsiaTheme="minorEastAsia" w:hAnsiTheme="minorEastAsia" w:cs="楷体_GB2312"/>
          <w:b/>
          <w:bCs/>
          <w:sz w:val="28"/>
          <w:szCs w:val="28"/>
        </w:rPr>
      </w:pPr>
      <w:r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（二）总体绩效目标完成情况分析</w:t>
      </w:r>
    </w:p>
    <w:p w:rsidR="00D60C50" w:rsidRPr="00F36035" w:rsidRDefault="007E618B" w:rsidP="007E618B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项目完成后，总体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提高</w:t>
      </w:r>
      <w:r w:rsidR="00226B83">
        <w:rPr>
          <w:rFonts w:asciiTheme="minorEastAsia" w:eastAsiaTheme="minorEastAsia" w:hAnsiTheme="minorEastAsia" w:hint="eastAsia"/>
          <w:sz w:val="28"/>
          <w:szCs w:val="28"/>
        </w:rPr>
        <w:t>了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节目制作技术水平，实现电台满足媒体融合发展趋势和要求，实现可视化电台节目信号4G</w:t>
      </w:r>
      <w:r>
        <w:rPr>
          <w:rFonts w:asciiTheme="minorEastAsia" w:eastAsiaTheme="minorEastAsia" w:hAnsiTheme="minorEastAsia" w:hint="eastAsia"/>
          <w:sz w:val="28"/>
          <w:szCs w:val="28"/>
        </w:rPr>
        <w:t>传输和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平台的</w:t>
      </w:r>
      <w:proofErr w:type="gramStart"/>
      <w:r>
        <w:rPr>
          <w:rFonts w:asciiTheme="minorEastAsia" w:eastAsiaTheme="minorEastAsia" w:hAnsiTheme="minorEastAsia" w:hint="eastAsia"/>
          <w:sz w:val="28"/>
          <w:szCs w:val="28"/>
        </w:rPr>
        <w:t>推流发布</w:t>
      </w:r>
      <w:proofErr w:type="gramEnd"/>
      <w:r>
        <w:rPr>
          <w:rFonts w:asciiTheme="minorEastAsia" w:eastAsiaTheme="minorEastAsia" w:hAnsiTheme="minorEastAsia" w:hint="eastAsia"/>
          <w:sz w:val="28"/>
          <w:szCs w:val="28"/>
        </w:rPr>
        <w:t>能力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。</w:t>
      </w:r>
      <w:r w:rsidR="00226B83">
        <w:rPr>
          <w:rFonts w:asciiTheme="minorEastAsia" w:eastAsiaTheme="minorEastAsia" w:hAnsiTheme="minorEastAsia" w:hint="eastAsia"/>
          <w:sz w:val="28"/>
          <w:szCs w:val="28"/>
        </w:rPr>
        <w:t>同时，也进一步提高直播转播保障能力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D60C50" w:rsidRPr="00F36035" w:rsidRDefault="003B36FB" w:rsidP="00F36035">
      <w:pPr>
        <w:spacing w:line="580" w:lineRule="exact"/>
        <w:ind w:firstLineChars="200" w:firstLine="562"/>
        <w:outlineLvl w:val="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（</w:t>
      </w:r>
      <w:r w:rsidR="006F4CF1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三</w:t>
      </w:r>
      <w:r w:rsidRPr="00F36035">
        <w:rPr>
          <w:rFonts w:asciiTheme="minorEastAsia" w:eastAsiaTheme="minorEastAsia" w:hAnsiTheme="minorEastAsia" w:cs="楷体_GB2312" w:hint="eastAsia"/>
          <w:b/>
          <w:bCs/>
          <w:sz w:val="28"/>
          <w:szCs w:val="28"/>
        </w:rPr>
        <w:t>）绩效目标完成情况分析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1.产出指标完成情况分析。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（1）数量指标。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2019年12月项目完成后，4个月时间共完成广播电视节目制作数量为11场，广电电视节目网络移动数量为11场。</w:t>
      </w:r>
    </w:p>
    <w:p w:rsidR="00D60C50" w:rsidRPr="00F36035" w:rsidRDefault="003B36FB" w:rsidP="00F36035">
      <w:pPr>
        <w:numPr>
          <w:ilvl w:val="0"/>
          <w:numId w:val="2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质量指标。</w:t>
      </w:r>
    </w:p>
    <w:p w:rsidR="00D60C50" w:rsidRPr="00F36035" w:rsidRDefault="003B36FB">
      <w:pPr>
        <w:spacing w:line="580" w:lineRule="exact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 xml:space="preserve"> 广播电视全年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停播率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为0，广播节目质量为GB/T16463，电视节目质量为GY/T307-2017。</w:t>
      </w:r>
    </w:p>
    <w:p w:rsidR="00D60C50" w:rsidRPr="00F36035" w:rsidRDefault="003B36FB" w:rsidP="00F36035">
      <w:pPr>
        <w:numPr>
          <w:ilvl w:val="0"/>
          <w:numId w:val="2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时效指标。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广播节目直播率为1，广播移动端直播率为1，电视节目直播率为1。</w:t>
      </w:r>
    </w:p>
    <w:p w:rsidR="00D60C50" w:rsidRPr="00F36035" w:rsidRDefault="003B36FB" w:rsidP="00F36035">
      <w:pPr>
        <w:numPr>
          <w:ilvl w:val="0"/>
          <w:numId w:val="2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成本指标。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节目制作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传输场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均成本小于1万元，比较同类成品节目制作传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lastRenderedPageBreak/>
        <w:t>输成本下降10%</w:t>
      </w:r>
    </w:p>
    <w:p w:rsidR="00D60C50" w:rsidRPr="00F36035" w:rsidRDefault="003B36FB" w:rsidP="00F36035">
      <w:pPr>
        <w:spacing w:line="580" w:lineRule="exact"/>
        <w:ind w:leftChars="200" w:left="60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2.效益指标完成情况分析。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（1）经济效益。</w:t>
      </w:r>
    </w:p>
    <w:p w:rsidR="00FE692A" w:rsidRDefault="00961C12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该项目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提高</w:t>
      </w:r>
      <w:r>
        <w:rPr>
          <w:rFonts w:asciiTheme="minorEastAsia" w:eastAsiaTheme="minorEastAsia" w:hAnsiTheme="minorEastAsia" w:hint="eastAsia"/>
          <w:sz w:val="28"/>
          <w:szCs w:val="28"/>
        </w:rPr>
        <w:t>了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青岛市广播电视台节目制作技术水平，实现在媒体融合环境下4K超高</w:t>
      </w:r>
      <w:proofErr w:type="gramStart"/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清技术</w:t>
      </w:r>
      <w:proofErr w:type="gramEnd"/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节目制作和卫星传输能力上的突破。</w:t>
      </w:r>
      <w:r>
        <w:rPr>
          <w:rFonts w:asciiTheme="minorEastAsia" w:eastAsiaTheme="minorEastAsia" w:hAnsiTheme="minorEastAsia" w:hint="eastAsia"/>
          <w:sz w:val="28"/>
          <w:szCs w:val="28"/>
        </w:rPr>
        <w:t>同时也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提升</w:t>
      </w:r>
      <w:r>
        <w:rPr>
          <w:rFonts w:asciiTheme="minorEastAsia" w:eastAsiaTheme="minorEastAsia" w:hAnsiTheme="minorEastAsia" w:hint="eastAsia"/>
          <w:sz w:val="28"/>
          <w:szCs w:val="28"/>
        </w:rPr>
        <w:t>了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广播</w:t>
      </w:r>
      <w:r w:rsidR="00D9627F">
        <w:rPr>
          <w:rFonts w:asciiTheme="minorEastAsia" w:eastAsiaTheme="minorEastAsia" w:hAnsiTheme="minorEastAsia" w:hint="eastAsia"/>
          <w:sz w:val="28"/>
          <w:szCs w:val="28"/>
        </w:rPr>
        <w:t>适应媒体融合环境下的制作传输水平和能力，间接创造更大的经济效益，完成了预期经济效益指标。</w:t>
      </w:r>
    </w:p>
    <w:p w:rsidR="00D60C50" w:rsidRPr="00F36035" w:rsidRDefault="003B36FB" w:rsidP="00F36035">
      <w:pPr>
        <w:numPr>
          <w:ilvl w:val="0"/>
          <w:numId w:val="3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社会效益。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项目的实施提高我台主流媒体传播力、公信力、影响力和舆论引导能力，实现4G传输和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融媒体推流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发布，满足人民群众不断增长的收视需求提升青岛人民幸福指数。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广播电视对省台、中央台发稿在同等城市台排名第一，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平台直播关注流量为50万人，广播对省广、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央广发稿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在同等城市台排名第一。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F4CF1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F36035">
        <w:rPr>
          <w:rFonts w:asciiTheme="minorEastAsia" w:eastAsiaTheme="minorEastAsia" w:hAnsiTheme="minorEastAsia" w:hint="eastAsia"/>
          <w:sz w:val="28"/>
          <w:szCs w:val="28"/>
        </w:rPr>
        <w:t>）可持续影响。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节目制作传输车更新设备使用年限&gt;10年，广播电视用户增加量5%，</w:t>
      </w:r>
      <w:proofErr w:type="gramStart"/>
      <w:r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Pr="00F36035">
        <w:rPr>
          <w:rFonts w:asciiTheme="minorEastAsia" w:eastAsiaTheme="minorEastAsia" w:hAnsiTheme="minorEastAsia" w:hint="eastAsia"/>
          <w:sz w:val="28"/>
          <w:szCs w:val="28"/>
        </w:rPr>
        <w:t>平台流量增加1</w:t>
      </w:r>
      <w:bookmarkStart w:id="0" w:name="_GoBack"/>
      <w:bookmarkEnd w:id="0"/>
      <w:r w:rsidRPr="00F36035">
        <w:rPr>
          <w:rFonts w:asciiTheme="minorEastAsia" w:eastAsiaTheme="minorEastAsia" w:hAnsiTheme="minorEastAsia" w:hint="eastAsia"/>
          <w:sz w:val="28"/>
          <w:szCs w:val="28"/>
        </w:rPr>
        <w:t>0%。</w:t>
      </w:r>
    </w:p>
    <w:p w:rsidR="00D60C50" w:rsidRPr="00F36035" w:rsidRDefault="003B36FB" w:rsidP="00F36035">
      <w:pPr>
        <w:numPr>
          <w:ilvl w:val="0"/>
          <w:numId w:val="1"/>
        </w:num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满意度指标完成情况分析。</w:t>
      </w:r>
    </w:p>
    <w:p w:rsidR="00D60C50" w:rsidRPr="00F36035" w:rsidRDefault="00961C12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截止目前，</w:t>
      </w:r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广播听众满意度大于95%，电视观众满意度大于95%，</w:t>
      </w:r>
      <w:proofErr w:type="gramStart"/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融媒体</w:t>
      </w:r>
      <w:proofErr w:type="gramEnd"/>
      <w:r w:rsidR="003B36FB" w:rsidRPr="00F36035">
        <w:rPr>
          <w:rFonts w:asciiTheme="minorEastAsia" w:eastAsiaTheme="minorEastAsia" w:hAnsiTheme="minorEastAsia" w:hint="eastAsia"/>
          <w:sz w:val="28"/>
          <w:szCs w:val="28"/>
        </w:rPr>
        <w:t>网络直播满意度大于95%。</w:t>
      </w:r>
    </w:p>
    <w:p w:rsidR="00D60C50" w:rsidRPr="006F4CF1" w:rsidRDefault="003B36FB" w:rsidP="006F4CF1">
      <w:pPr>
        <w:spacing w:line="580" w:lineRule="exact"/>
        <w:ind w:firstLineChars="200" w:firstLine="562"/>
        <w:rPr>
          <w:rFonts w:asciiTheme="minorEastAsia" w:eastAsiaTheme="minorEastAsia" w:hAnsiTheme="minorEastAsia" w:cs="黑体"/>
          <w:b/>
          <w:bCs/>
          <w:sz w:val="28"/>
          <w:szCs w:val="28"/>
        </w:rPr>
      </w:pPr>
      <w:r w:rsidRPr="006F4CF1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三、偏离绩效目标的原因和下一步改进措施</w:t>
      </w: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无偏离</w:t>
      </w:r>
    </w:p>
    <w:p w:rsidR="00D60C50" w:rsidRPr="006F4CF1" w:rsidRDefault="003B36FB" w:rsidP="006F4CF1">
      <w:pPr>
        <w:spacing w:line="580" w:lineRule="exact"/>
        <w:ind w:firstLineChars="200" w:firstLine="562"/>
        <w:rPr>
          <w:rFonts w:asciiTheme="minorEastAsia" w:eastAsiaTheme="minorEastAsia" w:hAnsiTheme="minorEastAsia" w:cs="黑体"/>
          <w:b/>
          <w:bCs/>
          <w:sz w:val="28"/>
          <w:szCs w:val="28"/>
        </w:rPr>
      </w:pPr>
      <w:r w:rsidRPr="006F4CF1">
        <w:rPr>
          <w:rFonts w:asciiTheme="minorEastAsia" w:eastAsiaTheme="minorEastAsia" w:hAnsiTheme="minorEastAsia" w:cs="黑体" w:hint="eastAsia"/>
          <w:b/>
          <w:bCs/>
          <w:sz w:val="28"/>
          <w:szCs w:val="28"/>
        </w:rPr>
        <w:t>四、绩效自评结果拟应用和公开情况</w:t>
      </w:r>
    </w:p>
    <w:p w:rsidR="00D60C50" w:rsidRPr="00F36035" w:rsidRDefault="003B36FB" w:rsidP="00F36035">
      <w:pPr>
        <w:spacing w:line="620" w:lineRule="exact"/>
        <w:ind w:firstLineChars="200" w:firstLine="560"/>
        <w:rPr>
          <w:rFonts w:asciiTheme="minorEastAsia" w:eastAsiaTheme="minorEastAsia" w:hAnsiTheme="minorEastAsia" w:cs="仿宋_GB2312"/>
          <w:bCs/>
          <w:sz w:val="28"/>
          <w:szCs w:val="28"/>
        </w:rPr>
      </w:pP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lastRenderedPageBreak/>
        <w:t>自评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结果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及拟应用效果</w:t>
      </w:r>
      <w:r w:rsidR="006F4CF1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将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进一步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公示，所有招投标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流程及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合同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备案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、验收等，均已在青岛市广播电视台招标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系统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上</w:t>
      </w:r>
      <w:r w:rsidRPr="00F36035">
        <w:rPr>
          <w:rFonts w:asciiTheme="minorEastAsia" w:eastAsiaTheme="minorEastAsia" w:hAnsiTheme="minorEastAsia" w:cs="仿宋_GB2312" w:hint="eastAsia"/>
          <w:bCs/>
          <w:sz w:val="28"/>
          <w:szCs w:val="28"/>
        </w:rPr>
        <w:t>记录和</w:t>
      </w:r>
      <w:r w:rsidRPr="00F36035">
        <w:rPr>
          <w:rFonts w:asciiTheme="minorEastAsia" w:eastAsiaTheme="minorEastAsia" w:hAnsiTheme="minorEastAsia" w:cs="仿宋_GB2312"/>
          <w:bCs/>
          <w:sz w:val="28"/>
          <w:szCs w:val="28"/>
        </w:rPr>
        <w:t>公示。</w:t>
      </w:r>
    </w:p>
    <w:p w:rsidR="00D60C50" w:rsidRPr="00F36035" w:rsidRDefault="00D60C50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</w:p>
    <w:p w:rsidR="00D60C50" w:rsidRPr="00F36035" w:rsidRDefault="003B36FB" w:rsidP="00F36035">
      <w:pPr>
        <w:spacing w:line="580" w:lineRule="exact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F36035">
        <w:rPr>
          <w:rFonts w:asciiTheme="minorEastAsia" w:eastAsiaTheme="minorEastAsia" w:hAnsiTheme="minorEastAsia" w:hint="eastAsia"/>
          <w:sz w:val="28"/>
          <w:szCs w:val="28"/>
        </w:rPr>
        <w:t>附：转移支付区域（项目）绩效目标自评表</w:t>
      </w:r>
    </w:p>
    <w:p w:rsidR="00D60C50" w:rsidRPr="00F36035" w:rsidRDefault="00D60C50">
      <w:pPr>
        <w:spacing w:line="580" w:lineRule="exact"/>
        <w:ind w:firstLineChars="200" w:firstLine="600"/>
        <w:rPr>
          <w:rFonts w:asciiTheme="minorEastAsia" w:eastAsiaTheme="minorEastAsia" w:hAnsiTheme="minorEastAsia"/>
        </w:rPr>
      </w:pPr>
    </w:p>
    <w:p w:rsidR="00D60C50" w:rsidRPr="00F36035" w:rsidRDefault="00D60C50">
      <w:pPr>
        <w:rPr>
          <w:rFonts w:asciiTheme="minorEastAsia" w:eastAsiaTheme="minorEastAsia" w:hAnsiTheme="minorEastAsia"/>
        </w:rPr>
      </w:pPr>
    </w:p>
    <w:sectPr w:rsidR="00D60C50" w:rsidRPr="00F36035" w:rsidSect="00D60C50">
      <w:footerReference w:type="default" r:id="rId8"/>
      <w:pgSz w:w="11906" w:h="16838"/>
      <w:pgMar w:top="2098" w:right="1417" w:bottom="1871" w:left="1531" w:header="851" w:footer="992" w:gutter="0"/>
      <w:cols w:space="720"/>
      <w:docGrid w:type="lines" w:linePitch="4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BFF" w:rsidRDefault="00114BFF" w:rsidP="00D60C50">
      <w:r>
        <w:separator/>
      </w:r>
    </w:p>
  </w:endnote>
  <w:endnote w:type="continuationSeparator" w:id="0">
    <w:p w:rsidR="00114BFF" w:rsidRDefault="00114BFF" w:rsidP="00D60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C50" w:rsidRDefault="00771B91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4HQ4DKUBAAA/AwAADgAAAGRycy9lMm9Eb2MueG1srVLBjhMxDL0j8Q9R&#10;7jTTHlA16nQFWi1CQoC08AFpJulESuIoznamPwB/wIkLd76r34GTTrsL3BCXxLGd5/dsb24m79hB&#10;J7QQOr5cNJzpoKC3Yd/xz5/uXqw5wyxDLx0E3fGjRn6zff5sM8ZWr2AA1+vECCRgO8aODznHVghU&#10;g/YSFxB1oKCB5GWmZ9qLPsmR0L0Tq6Z5KUZIfUygNCJ5b89Bvq34xmiVPxiDOjPXceKW65nquSun&#10;2G5ku08yDlbNNOQ/sPDSBip6hbqVWbKHZP+C8lYlQDB5ocALMMYqXTWQmmXzh5r7QUZdtVBzMF7b&#10;hP8PVr0/fEzM9jQ7zoL0NKLTt6+n7z9PP76wZWnPGLGlrPtIeXl6DVNJnf1IzqJ6MsmXm/QwilOj&#10;j9fm6ikzVT6tV+t1QyFFscuDcMTj95gwv9HgWTE6nmh6tany8A7zOfWSUqoFuLPOkV+2LvzmIMzi&#10;EYX7mWOx8rSbZuI76I+kZ6TBdzzQZnLm3gbqa9mRi5Euxm42Sg2Mrx4yFa58CuoZai5GU6qK5o0q&#10;a/D0XbMe9377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M6pebnPAAAABQEAAA8AAAAAAAAAAQAg&#10;AAAAIgAAAGRycy9kb3ducmV2LnhtbFBLAQIUABQAAAAIAIdO4kDgdDgMpQEAAD8DAAAOAAAAAAAA&#10;AAEAIAAAAB4BAABkcnMvZTJvRG9jLnhtbFBLBQYAAAAABgAGAFkBAAA1BQAAAAA=&#10;" filled="f" stroked="f">
          <v:textbox style="mso-fit-shape-to-text:t" inset="0,0,0,0">
            <w:txbxContent>
              <w:p w:rsidR="00D60C50" w:rsidRDefault="00771B91">
                <w:pPr>
                  <w:snapToGrid w:val="0"/>
                  <w:rPr>
                    <w:rFonts w:ascii="宋体" w:eastAsia="宋体" w:hAnsi="宋体" w:cs="宋体"/>
                    <w:sz w:val="24"/>
                  </w:rPr>
                </w:pPr>
                <w:r>
                  <w:rPr>
                    <w:rFonts w:ascii="宋体" w:eastAsia="宋体" w:hAnsi="宋体" w:cs="宋体" w:hint="eastAsia"/>
                    <w:sz w:val="24"/>
                  </w:rPr>
                  <w:fldChar w:fldCharType="begin"/>
                </w:r>
                <w:r w:rsidR="003B36FB">
                  <w:rPr>
                    <w:rFonts w:ascii="宋体" w:eastAsia="宋体" w:hAnsi="宋体" w:cs="宋体" w:hint="eastAsia"/>
                    <w:sz w:val="24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4"/>
                  </w:rPr>
                  <w:fldChar w:fldCharType="separate"/>
                </w:r>
                <w:r w:rsidR="00D9627F">
                  <w:rPr>
                    <w:rFonts w:ascii="宋体" w:eastAsia="宋体" w:hAnsi="宋体" w:cs="宋体"/>
                    <w:noProof/>
                    <w:sz w:val="24"/>
                  </w:rPr>
                  <w:t>3</w:t>
                </w:r>
                <w:r>
                  <w:rPr>
                    <w:rFonts w:ascii="宋体" w:eastAsia="宋体" w:hAnsi="宋体" w:cs="宋体" w:hint="eastAsia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BFF" w:rsidRDefault="00114BFF" w:rsidP="00D60C50">
      <w:r>
        <w:separator/>
      </w:r>
    </w:p>
  </w:footnote>
  <w:footnote w:type="continuationSeparator" w:id="0">
    <w:p w:rsidR="00114BFF" w:rsidRDefault="00114BFF" w:rsidP="00D60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6C1839"/>
    <w:multiLevelType w:val="singleLevel"/>
    <w:tmpl w:val="BE6C1839"/>
    <w:lvl w:ilvl="0">
      <w:start w:val="2"/>
      <w:numFmt w:val="decimal"/>
      <w:suff w:val="nothing"/>
      <w:lvlText w:val="（%1）"/>
      <w:lvlJc w:val="left"/>
    </w:lvl>
  </w:abstractNum>
  <w:abstractNum w:abstractNumId="1">
    <w:nsid w:val="D26CE17C"/>
    <w:multiLevelType w:val="singleLevel"/>
    <w:tmpl w:val="D26CE17C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0A3F11E"/>
    <w:multiLevelType w:val="singleLevel"/>
    <w:tmpl w:val="F0A3F11E"/>
    <w:lvl w:ilvl="0">
      <w:start w:val="2"/>
      <w:numFmt w:val="decimal"/>
      <w:suff w:val="nothing"/>
      <w:lvlText w:val="（%1）"/>
      <w:lvlJc w:val="left"/>
    </w:lvl>
  </w:abstractNum>
  <w:abstractNum w:abstractNumId="3">
    <w:nsid w:val="054D7835"/>
    <w:multiLevelType w:val="hybridMultilevel"/>
    <w:tmpl w:val="D82CCC1C"/>
    <w:lvl w:ilvl="0" w:tplc="E8FCAC1A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A605F8D"/>
    <w:rsid w:val="00114BFF"/>
    <w:rsid w:val="001D3901"/>
    <w:rsid w:val="00207B6A"/>
    <w:rsid w:val="00226B83"/>
    <w:rsid w:val="00242371"/>
    <w:rsid w:val="0028602D"/>
    <w:rsid w:val="003B36FB"/>
    <w:rsid w:val="003F64A0"/>
    <w:rsid w:val="004352DC"/>
    <w:rsid w:val="00473F1B"/>
    <w:rsid w:val="005F7F4E"/>
    <w:rsid w:val="00600A34"/>
    <w:rsid w:val="006D0EA5"/>
    <w:rsid w:val="006E0746"/>
    <w:rsid w:val="006F4CF1"/>
    <w:rsid w:val="00771B91"/>
    <w:rsid w:val="007A1F2D"/>
    <w:rsid w:val="007B7598"/>
    <w:rsid w:val="007E618B"/>
    <w:rsid w:val="008836DE"/>
    <w:rsid w:val="00961C12"/>
    <w:rsid w:val="00983A9E"/>
    <w:rsid w:val="009D312B"/>
    <w:rsid w:val="00B556FC"/>
    <w:rsid w:val="00CA7EA4"/>
    <w:rsid w:val="00D3201E"/>
    <w:rsid w:val="00D60C50"/>
    <w:rsid w:val="00D9627F"/>
    <w:rsid w:val="00DA31F2"/>
    <w:rsid w:val="00F36035"/>
    <w:rsid w:val="00F43F37"/>
    <w:rsid w:val="00F812A2"/>
    <w:rsid w:val="00FE692A"/>
    <w:rsid w:val="0428692F"/>
    <w:rsid w:val="0D5934D1"/>
    <w:rsid w:val="257972FC"/>
    <w:rsid w:val="2A605F8D"/>
    <w:rsid w:val="479B50D3"/>
    <w:rsid w:val="4D125770"/>
    <w:rsid w:val="4E453ACC"/>
    <w:rsid w:val="4ECE19DD"/>
    <w:rsid w:val="4F071BF9"/>
    <w:rsid w:val="53B70205"/>
    <w:rsid w:val="579219AF"/>
    <w:rsid w:val="62F15139"/>
    <w:rsid w:val="71862E7A"/>
    <w:rsid w:val="737E5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0C50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60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qFormat/>
    <w:rsid w:val="00D60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sid w:val="00D60C50"/>
    <w:rPr>
      <w:rFonts w:eastAsia="仿宋_GB2312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F360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214</Words>
  <Characters>1223</Characters>
  <Application>Microsoft Office Word</Application>
  <DocSecurity>0</DocSecurity>
  <Lines>10</Lines>
  <Paragraphs>2</Paragraphs>
  <ScaleCrop>false</ScaleCrop>
  <Company>Microsoft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fengdapeng</cp:lastModifiedBy>
  <cp:revision>15</cp:revision>
  <dcterms:created xsi:type="dcterms:W3CDTF">2020-04-20T03:27:00Z</dcterms:created>
  <dcterms:modified xsi:type="dcterms:W3CDTF">2020-04-24T09:04:00Z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