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46" w:rsidRPr="005372FA" w:rsidRDefault="00540B46" w:rsidP="001625D5">
      <w:pPr>
        <w:snapToGrid w:val="0"/>
        <w:spacing w:beforeLines="50" w:afterLines="50" w:line="360" w:lineRule="auto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5372FA">
        <w:rPr>
          <w:rFonts w:ascii="仿宋" w:eastAsia="仿宋" w:hAnsi="仿宋" w:cs="黑体" w:hint="eastAsia"/>
          <w:b/>
          <w:bCs/>
          <w:sz w:val="44"/>
          <w:szCs w:val="44"/>
        </w:rPr>
        <w:t>青岛市广播电视台</w:t>
      </w:r>
    </w:p>
    <w:p w:rsidR="00540B46" w:rsidRPr="005372FA" w:rsidRDefault="00540B46" w:rsidP="001625D5">
      <w:pPr>
        <w:snapToGrid w:val="0"/>
        <w:spacing w:beforeLines="50" w:afterLines="50" w:line="360" w:lineRule="auto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5372FA">
        <w:rPr>
          <w:rFonts w:ascii="仿宋" w:eastAsia="仿宋" w:hAnsi="仿宋" w:cs="黑体" w:hint="eastAsia"/>
          <w:b/>
          <w:bCs/>
          <w:sz w:val="44"/>
          <w:szCs w:val="44"/>
        </w:rPr>
        <w:t>2018年基本建设资金专项资金</w:t>
      </w:r>
    </w:p>
    <w:p w:rsidR="005372FA" w:rsidRDefault="00540B46" w:rsidP="001625D5">
      <w:pPr>
        <w:snapToGrid w:val="0"/>
        <w:spacing w:beforeLines="50" w:afterLines="50" w:line="360" w:lineRule="auto"/>
        <w:jc w:val="center"/>
        <w:rPr>
          <w:rFonts w:ascii="仿宋" w:eastAsia="仿宋" w:hAnsi="仿宋" w:cs="黑体" w:hint="eastAsia"/>
          <w:b/>
          <w:bCs/>
          <w:sz w:val="44"/>
          <w:szCs w:val="44"/>
        </w:rPr>
      </w:pPr>
      <w:r w:rsidRPr="005372FA">
        <w:rPr>
          <w:rFonts w:ascii="仿宋" w:eastAsia="仿宋" w:hAnsi="仿宋" w:cs="黑体" w:hint="eastAsia"/>
          <w:b/>
          <w:bCs/>
          <w:sz w:val="44"/>
          <w:szCs w:val="44"/>
        </w:rPr>
        <w:t>（数字音频广播系统数据业务试点项目)</w:t>
      </w:r>
    </w:p>
    <w:p w:rsidR="005372FA" w:rsidRPr="005372FA" w:rsidRDefault="00540B46" w:rsidP="005372FA">
      <w:pPr>
        <w:snapToGrid w:val="0"/>
        <w:spacing w:beforeLines="50" w:afterLines="50" w:line="360" w:lineRule="auto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5372FA">
        <w:rPr>
          <w:rFonts w:ascii="仿宋" w:eastAsia="仿宋" w:hAnsi="仿宋" w:cs="黑体" w:hint="eastAsia"/>
          <w:b/>
          <w:bCs/>
          <w:sz w:val="44"/>
          <w:szCs w:val="44"/>
        </w:rPr>
        <w:t>绩效评估报告</w:t>
      </w:r>
    </w:p>
    <w:p w:rsidR="005372FA" w:rsidRDefault="005372FA" w:rsidP="001B519E">
      <w:pPr>
        <w:snapToGrid w:val="0"/>
        <w:spacing w:line="360" w:lineRule="auto"/>
        <w:rPr>
          <w:rFonts w:ascii="仿宋" w:eastAsia="仿宋" w:hAnsi="仿宋" w:cs="黑体" w:hint="eastAsia"/>
          <w:bCs/>
          <w:sz w:val="30"/>
          <w:szCs w:val="30"/>
        </w:rPr>
      </w:pPr>
    </w:p>
    <w:p w:rsidR="007441C7" w:rsidRPr="005372FA" w:rsidRDefault="007441C7" w:rsidP="001B519E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一、专项资金绩效情况</w:t>
      </w:r>
    </w:p>
    <w:p w:rsidR="00CB595F" w:rsidRPr="005372FA" w:rsidRDefault="00CB595F" w:rsidP="001B519E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（一）专项资金设立情况</w:t>
      </w:r>
    </w:p>
    <w:p w:rsidR="00C865D0" w:rsidRPr="005372FA" w:rsidRDefault="007441C7" w:rsidP="00C865D0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为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适应新形势新要求，进一步贯彻落实中央关于</w:t>
      </w:r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应急广播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战略部署，推动</w:t>
      </w:r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CDR数字音频广播系统数据业务的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发展，</w:t>
      </w:r>
      <w:proofErr w:type="gramStart"/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经发改委</w:t>
      </w:r>
      <w:proofErr w:type="gramEnd"/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批准，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青岛市财政局于201</w:t>
      </w:r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8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年</w:t>
      </w:r>
      <w:r w:rsidR="009809DD" w:rsidRPr="005372FA">
        <w:rPr>
          <w:rFonts w:ascii="仿宋" w:eastAsia="仿宋" w:hAnsi="仿宋" w:cs="黑体" w:hint="eastAsia"/>
          <w:bCs/>
          <w:sz w:val="30"/>
          <w:szCs w:val="30"/>
        </w:rPr>
        <w:t>设立专项资金</w:t>
      </w:r>
      <w:r w:rsidR="003D1E67" w:rsidRPr="005372FA">
        <w:rPr>
          <w:rFonts w:ascii="仿宋" w:eastAsia="仿宋" w:hAnsi="仿宋" w:cs="黑体" w:hint="eastAsia"/>
          <w:bCs/>
          <w:sz w:val="30"/>
          <w:szCs w:val="30"/>
        </w:rPr>
        <w:t>。</w:t>
      </w:r>
    </w:p>
    <w:p w:rsidR="00CB595F" w:rsidRPr="005372FA" w:rsidRDefault="00CB595F" w:rsidP="00C865D0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（二）</w:t>
      </w:r>
      <w:r w:rsidR="009D73CC" w:rsidRPr="005372FA">
        <w:rPr>
          <w:rFonts w:ascii="仿宋" w:eastAsia="仿宋" w:hAnsi="仿宋" w:cs="黑体" w:hint="eastAsia"/>
          <w:bCs/>
          <w:sz w:val="30"/>
          <w:szCs w:val="30"/>
        </w:rPr>
        <w:t>年度绩效目标完成情况</w:t>
      </w:r>
    </w:p>
    <w:p w:rsidR="00E518C2" w:rsidRPr="005372FA" w:rsidRDefault="00E518C2" w:rsidP="00E518C2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青岛市广播电视台对于青岛市应急广播系统项目高度重视，基于科学、稳妥、扎实推进的态度，成立应急广播项目专家组，对应急广播的主要技术应用进行研究，经论证，决定开展数字音频广播数据业务试点项目研究，开展CDR数字广播发射、可唤醒CDR终端接收实验，</w:t>
      </w:r>
      <w:r w:rsidR="002E227A" w:rsidRPr="005372FA">
        <w:rPr>
          <w:rFonts w:ascii="仿宋" w:eastAsia="仿宋" w:hAnsi="仿宋" w:cs="黑体" w:hint="eastAsia"/>
          <w:bCs/>
          <w:sz w:val="30"/>
          <w:szCs w:val="30"/>
        </w:rPr>
        <w:t>研发CDR城市应急交互终端，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同时积极与广电总局、广科院研究所等业务规范起草发布单位联系交流，启动青岛市应急广播系统建设规划工作。</w:t>
      </w:r>
    </w:p>
    <w:p w:rsidR="002E227A" w:rsidRPr="005372FA" w:rsidRDefault="00E518C2" w:rsidP="002E227A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经费总投资497.4</w:t>
      </w:r>
      <w:r w:rsidR="00423647" w:rsidRPr="005372FA">
        <w:rPr>
          <w:rFonts w:ascii="仿宋" w:eastAsia="仿宋" w:hAnsi="仿宋" w:cs="黑体" w:hint="eastAsia"/>
          <w:bCs/>
          <w:sz w:val="30"/>
          <w:szCs w:val="30"/>
        </w:rPr>
        <w:t>万元，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青岛台投资317.4万元，政府相关项目资金补助180万元</w:t>
      </w:r>
      <w:r w:rsidR="00B83AE4" w:rsidRPr="005372FA">
        <w:rPr>
          <w:rFonts w:ascii="仿宋" w:eastAsia="仿宋" w:hAnsi="仿宋" w:cs="黑体" w:hint="eastAsia"/>
          <w:bCs/>
          <w:sz w:val="30"/>
          <w:szCs w:val="30"/>
        </w:rPr>
        <w:t>(实际拨付</w:t>
      </w:r>
      <w:r w:rsidR="00423647" w:rsidRPr="005372FA">
        <w:rPr>
          <w:rFonts w:ascii="仿宋" w:eastAsia="仿宋" w:hAnsi="仿宋" w:cs="黑体" w:hint="eastAsia"/>
          <w:bCs/>
          <w:sz w:val="30"/>
          <w:szCs w:val="30"/>
        </w:rPr>
        <w:t>指标</w:t>
      </w:r>
      <w:r w:rsidR="00B83AE4" w:rsidRPr="005372FA">
        <w:rPr>
          <w:rFonts w:ascii="仿宋" w:eastAsia="仿宋" w:hAnsi="仿宋" w:cs="黑体" w:hint="eastAsia"/>
          <w:bCs/>
          <w:sz w:val="30"/>
          <w:szCs w:val="30"/>
        </w:rPr>
        <w:t>：</w:t>
      </w:r>
      <w:r w:rsidR="00423647" w:rsidRPr="005372FA">
        <w:rPr>
          <w:rFonts w:ascii="仿宋" w:eastAsia="仿宋" w:hAnsi="仿宋" w:cs="黑体" w:hint="eastAsia"/>
          <w:bCs/>
          <w:sz w:val="30"/>
          <w:szCs w:val="30"/>
        </w:rPr>
        <w:t>180</w:t>
      </w:r>
      <w:r w:rsidR="00B83AE4" w:rsidRPr="005372FA">
        <w:rPr>
          <w:rFonts w:ascii="仿宋" w:eastAsia="仿宋" w:hAnsi="仿宋" w:cs="黑体" w:hint="eastAsia"/>
          <w:bCs/>
          <w:sz w:val="30"/>
          <w:szCs w:val="30"/>
        </w:rPr>
        <w:t>万元</w:t>
      </w:r>
      <w:bookmarkStart w:id="0" w:name="_GoBack"/>
      <w:bookmarkEnd w:id="0"/>
      <w:r w:rsidR="00B83AE4" w:rsidRPr="005372FA">
        <w:rPr>
          <w:rFonts w:ascii="仿宋" w:eastAsia="仿宋" w:hAnsi="仿宋" w:cs="黑体" w:hint="eastAsia"/>
          <w:bCs/>
          <w:sz w:val="30"/>
          <w:szCs w:val="30"/>
        </w:rPr>
        <w:t>)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。该项目由青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lastRenderedPageBreak/>
        <w:t>岛市广播电视台技术发展事业部承担</w:t>
      </w:r>
      <w:r w:rsidR="00335E25" w:rsidRPr="005372FA">
        <w:rPr>
          <w:rFonts w:ascii="仿宋" w:eastAsia="仿宋" w:hAnsi="仿宋" w:cs="黑体" w:hint="eastAsia"/>
          <w:bCs/>
          <w:sz w:val="30"/>
          <w:szCs w:val="30"/>
        </w:rPr>
        <w:t>，组建研发团队，按照资金使用计划，进行试验设备的购置，进行系统搭建。</w:t>
      </w:r>
    </w:p>
    <w:p w:rsidR="00876EBF" w:rsidRDefault="00E518C2" w:rsidP="00540B46">
      <w:pPr>
        <w:snapToGrid w:val="0"/>
        <w:spacing w:line="360" w:lineRule="auto"/>
        <w:ind w:firstLine="570"/>
        <w:rPr>
          <w:rFonts w:ascii="仿宋" w:eastAsia="仿宋" w:hAnsi="仿宋" w:cs="黑体" w:hint="eastAsia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项目已于2018年12月完成项目招标，相关采购设备均已供货到位。为尽早发挥应急广播系统的作用，推动数字音频广播数据业务项目试点项目建设工作， 2018年12月底前</w:t>
      </w:r>
      <w:r w:rsidR="00335E25" w:rsidRPr="005372FA">
        <w:rPr>
          <w:rFonts w:ascii="仿宋" w:eastAsia="仿宋" w:hAnsi="仿宋" w:cs="黑体" w:hint="eastAsia"/>
          <w:bCs/>
          <w:sz w:val="30"/>
          <w:szCs w:val="30"/>
        </w:rPr>
        <w:t>完成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试点项目</w:t>
      </w:r>
      <w:r w:rsidR="00C865D0" w:rsidRPr="005372FA">
        <w:rPr>
          <w:rFonts w:ascii="仿宋" w:eastAsia="仿宋" w:hAnsi="仿宋" w:cs="黑体" w:hint="eastAsia"/>
          <w:bCs/>
          <w:sz w:val="30"/>
          <w:szCs w:val="30"/>
        </w:rPr>
        <w:t>研发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，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单频网广播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、应急广播、数据广播业务开始</w:t>
      </w:r>
      <w:r w:rsidR="00335E25" w:rsidRPr="005372FA">
        <w:rPr>
          <w:rFonts w:ascii="仿宋" w:eastAsia="仿宋" w:hAnsi="仿宋" w:cs="黑体" w:hint="eastAsia"/>
          <w:bCs/>
          <w:sz w:val="30"/>
          <w:szCs w:val="30"/>
        </w:rPr>
        <w:t>试</w:t>
      </w:r>
      <w:r w:rsidR="00540B46" w:rsidRPr="005372FA">
        <w:rPr>
          <w:rFonts w:ascii="仿宋" w:eastAsia="仿宋" w:hAnsi="仿宋" w:cs="黑体" w:hint="eastAsia"/>
          <w:bCs/>
          <w:sz w:val="30"/>
          <w:szCs w:val="30"/>
        </w:rPr>
        <w:t>验，以及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完成交通频率直播间复制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间设施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改造，挂牌应急广播频率。</w:t>
      </w:r>
    </w:p>
    <w:p w:rsidR="005372FA" w:rsidRPr="005372FA" w:rsidRDefault="005372FA" w:rsidP="00540B46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</w:p>
    <w:p w:rsidR="00876EBF" w:rsidRPr="005372FA" w:rsidRDefault="00A5774C" w:rsidP="00876EBF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二、专项资金项目绩效情况</w:t>
      </w:r>
    </w:p>
    <w:p w:rsidR="00A5774C" w:rsidRPr="005372FA" w:rsidRDefault="00A5774C" w:rsidP="00876EBF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（一）2018年度专项资金预算批复情况</w:t>
      </w:r>
    </w:p>
    <w:p w:rsidR="00A5774C" w:rsidRPr="005372FA" w:rsidRDefault="00A5774C" w:rsidP="005372FA">
      <w:pPr>
        <w:snapToGrid w:val="0"/>
        <w:spacing w:line="360" w:lineRule="auto"/>
        <w:ind w:firstLineChars="200" w:firstLine="60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根据</w:t>
      </w:r>
      <w:proofErr w:type="gramStart"/>
      <w:r w:rsidR="007C59CE" w:rsidRPr="005372FA">
        <w:rPr>
          <w:rFonts w:ascii="仿宋" w:eastAsia="仿宋" w:hAnsi="仿宋" w:cs="黑体" w:hint="eastAsia"/>
          <w:bCs/>
          <w:sz w:val="30"/>
          <w:szCs w:val="30"/>
        </w:rPr>
        <w:t>青财建指</w:t>
      </w:r>
      <w:proofErr w:type="gramEnd"/>
      <w:r w:rsidR="007C59CE" w:rsidRPr="005372FA">
        <w:rPr>
          <w:rFonts w:ascii="仿宋" w:eastAsia="仿宋" w:hAnsi="仿宋" w:cs="黑体" w:hint="eastAsia"/>
          <w:bCs/>
          <w:sz w:val="30"/>
          <w:szCs w:val="30"/>
        </w:rPr>
        <w:t>【</w:t>
      </w:r>
      <w:r w:rsidR="007C59CE" w:rsidRPr="005372FA">
        <w:rPr>
          <w:rFonts w:ascii="仿宋" w:eastAsia="仿宋" w:hAnsi="仿宋" w:cs="黑体"/>
          <w:bCs/>
          <w:sz w:val="30"/>
          <w:szCs w:val="30"/>
        </w:rPr>
        <w:t>2018】177号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文件，我台获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批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数字</w:t>
      </w:r>
      <w:proofErr w:type="gramEnd"/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音频广播系统数据业务试点项目建设资金18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0万元，用于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CDR数字音频广播系统数据业务试点</w:t>
      </w:r>
      <w:r w:rsidR="00540B46" w:rsidRPr="005372FA">
        <w:rPr>
          <w:rFonts w:ascii="仿宋" w:eastAsia="仿宋" w:hAnsi="仿宋" w:cs="黑体" w:hint="eastAsia"/>
          <w:bCs/>
          <w:sz w:val="30"/>
          <w:szCs w:val="30"/>
        </w:rPr>
        <w:t>项目</w:t>
      </w:r>
      <w:r w:rsidR="00D3553B" w:rsidRPr="005372FA">
        <w:rPr>
          <w:rFonts w:ascii="仿宋" w:eastAsia="仿宋" w:hAnsi="仿宋" w:cs="黑体" w:hint="eastAsia"/>
          <w:bCs/>
          <w:sz w:val="30"/>
          <w:szCs w:val="30"/>
        </w:rPr>
        <w:t>。</w:t>
      </w:r>
    </w:p>
    <w:p w:rsidR="00B821BB" w:rsidRPr="005372FA" w:rsidRDefault="00D3553B" w:rsidP="00876EBF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（二）2018年度项目安排情况</w:t>
      </w:r>
    </w:p>
    <w:p w:rsidR="00D46BD4" w:rsidRPr="005372FA" w:rsidRDefault="00DE56BD" w:rsidP="00D46BD4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我台于201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8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年开始实施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数字音频广播系统数据业务试点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项目，2018年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11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月获批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18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0万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专项</w:t>
      </w:r>
      <w:r w:rsidR="00D46BD4" w:rsidRPr="005372FA">
        <w:rPr>
          <w:rFonts w:ascii="仿宋" w:eastAsia="仿宋" w:hAnsi="仿宋" w:cs="黑体" w:hint="eastAsia"/>
          <w:bCs/>
          <w:sz w:val="30"/>
          <w:szCs w:val="30"/>
        </w:rPr>
        <w:t>资金支持，项目由技术发展事业部承担。</w:t>
      </w:r>
    </w:p>
    <w:p w:rsidR="00DE56BD" w:rsidRPr="005372FA" w:rsidRDefault="00DE56BD" w:rsidP="00D46BD4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项目获批后，我台组织相关人员，根据台</w:t>
      </w:r>
      <w:r w:rsidR="00E518C2" w:rsidRPr="005372FA">
        <w:rPr>
          <w:rFonts w:ascii="仿宋" w:eastAsia="仿宋" w:hAnsi="仿宋" w:cs="黑体" w:hint="eastAsia"/>
          <w:bCs/>
          <w:sz w:val="30"/>
          <w:szCs w:val="30"/>
        </w:rPr>
        <w:t>数字音频广播系统数据业务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发展规划及资金批复情况，对方案进行了调整和优化，确定了主要建设目标，</w:t>
      </w:r>
      <w:r w:rsidR="00C865D0" w:rsidRPr="005372FA">
        <w:rPr>
          <w:rFonts w:ascii="仿宋" w:eastAsia="仿宋" w:hAnsi="仿宋" w:cs="黑体" w:hint="eastAsia"/>
          <w:bCs/>
          <w:sz w:val="30"/>
          <w:szCs w:val="30"/>
        </w:rPr>
        <w:t>完成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以下几个方面的</w:t>
      </w:r>
      <w:r w:rsidR="00C865D0" w:rsidRPr="005372FA">
        <w:rPr>
          <w:rFonts w:ascii="仿宋" w:eastAsia="仿宋" w:hAnsi="仿宋" w:cs="黑体" w:hint="eastAsia"/>
          <w:bCs/>
          <w:sz w:val="30"/>
          <w:szCs w:val="30"/>
        </w:rPr>
        <w:t>试点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。</w:t>
      </w:r>
    </w:p>
    <w:p w:rsidR="00DE56BD" w:rsidRPr="005372FA" w:rsidRDefault="00DE56BD" w:rsidP="00DE56BD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1、</w:t>
      </w:r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CDR单</w:t>
      </w:r>
      <w:proofErr w:type="gramStart"/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频网组</w:t>
      </w:r>
      <w:proofErr w:type="gramEnd"/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网</w:t>
      </w:r>
    </w:p>
    <w:p w:rsidR="00DE56BD" w:rsidRPr="005372FA" w:rsidRDefault="00ED7184" w:rsidP="00DE56BD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与广电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总局广科院展开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协作，国内首次开展CDR数字音频广播系统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单频组网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试验</w:t>
      </w:r>
      <w:r w:rsidR="00DE56BD" w:rsidRPr="005372FA">
        <w:rPr>
          <w:rFonts w:ascii="仿宋" w:eastAsia="仿宋" w:hAnsi="仿宋" w:cs="黑体" w:hint="eastAsia"/>
          <w:bCs/>
          <w:sz w:val="30"/>
          <w:szCs w:val="30"/>
        </w:rPr>
        <w:t>，使之适应未来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应急广播的发展</w:t>
      </w:r>
      <w:r w:rsidR="00DE56BD" w:rsidRPr="005372FA">
        <w:rPr>
          <w:rFonts w:ascii="仿宋" w:eastAsia="仿宋" w:hAnsi="仿宋" w:cs="黑体" w:hint="eastAsia"/>
          <w:bCs/>
          <w:sz w:val="30"/>
          <w:szCs w:val="30"/>
        </w:rPr>
        <w:t>需要。</w:t>
      </w:r>
      <w:r w:rsidR="00975FAC" w:rsidRPr="005372FA">
        <w:rPr>
          <w:rFonts w:ascii="仿宋" w:eastAsia="仿宋" w:hAnsi="仿宋" w:cs="黑体" w:hint="eastAsia"/>
          <w:bCs/>
          <w:sz w:val="30"/>
          <w:szCs w:val="30"/>
        </w:rPr>
        <w:t>2018年</w:t>
      </w:r>
      <w:r w:rsidR="00975FAC" w:rsidRPr="005372FA">
        <w:rPr>
          <w:rFonts w:ascii="仿宋" w:eastAsia="仿宋" w:hAnsi="仿宋" w:cs="黑体" w:hint="eastAsia"/>
          <w:bCs/>
          <w:sz w:val="30"/>
          <w:szCs w:val="30"/>
        </w:rPr>
        <w:lastRenderedPageBreak/>
        <w:t>12月展开CDR</w:t>
      </w:r>
      <w:proofErr w:type="gramStart"/>
      <w:r w:rsidR="00975FAC" w:rsidRPr="005372FA">
        <w:rPr>
          <w:rFonts w:ascii="仿宋" w:eastAsia="仿宋" w:hAnsi="仿宋" w:cs="黑体" w:hint="eastAsia"/>
          <w:bCs/>
          <w:sz w:val="30"/>
          <w:szCs w:val="30"/>
        </w:rPr>
        <w:t>单频网覆盖</w:t>
      </w:r>
      <w:proofErr w:type="gramEnd"/>
      <w:r w:rsidR="00975FAC" w:rsidRPr="005372FA">
        <w:rPr>
          <w:rFonts w:ascii="仿宋" w:eastAsia="仿宋" w:hAnsi="仿宋" w:cs="黑体" w:hint="eastAsia"/>
          <w:bCs/>
          <w:sz w:val="30"/>
          <w:szCs w:val="30"/>
        </w:rPr>
        <w:t>试验和精准覆盖试点，为青岛市应急广播系统建设奠定基础。</w:t>
      </w:r>
    </w:p>
    <w:p w:rsidR="00CC2A55" w:rsidRPr="005372FA" w:rsidRDefault="00DE56BD" w:rsidP="00CC2A55">
      <w:pPr>
        <w:snapToGrid w:val="0"/>
        <w:spacing w:line="36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2、</w:t>
      </w:r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交通频率直播间复制</w:t>
      </w:r>
      <w:proofErr w:type="gramStart"/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间设施</w:t>
      </w:r>
      <w:proofErr w:type="gramEnd"/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改造</w:t>
      </w:r>
    </w:p>
    <w:p w:rsidR="00DE56BD" w:rsidRPr="005372FA" w:rsidRDefault="00975FAC" w:rsidP="00DE56BD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配合应急广播频率挂牌工作，对交通频率直播间复制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间设施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改造</w:t>
      </w:r>
      <w:r w:rsidR="00DE56BD" w:rsidRPr="005372FA">
        <w:rPr>
          <w:rFonts w:ascii="仿宋" w:eastAsia="仿宋" w:hAnsi="仿宋" w:cs="黑体" w:hint="eastAsia"/>
          <w:bCs/>
          <w:sz w:val="30"/>
          <w:szCs w:val="30"/>
        </w:rPr>
        <w:t>。加大广播直播力度，发挥广播传播优势，</w:t>
      </w:r>
      <w:r w:rsidR="00E35DE2" w:rsidRPr="005372FA">
        <w:rPr>
          <w:rFonts w:ascii="仿宋" w:eastAsia="仿宋" w:hAnsi="仿宋" w:cs="黑体" w:hint="eastAsia"/>
          <w:bCs/>
          <w:sz w:val="30"/>
          <w:szCs w:val="30"/>
        </w:rPr>
        <w:t>更好的为</w:t>
      </w:r>
      <w:r w:rsidR="00DE56BD" w:rsidRPr="005372FA">
        <w:rPr>
          <w:rFonts w:ascii="仿宋" w:eastAsia="仿宋" w:hAnsi="仿宋" w:cs="黑体" w:hint="eastAsia"/>
          <w:bCs/>
          <w:sz w:val="30"/>
          <w:szCs w:val="30"/>
        </w:rPr>
        <w:t>市政府的</w:t>
      </w:r>
      <w:r w:rsidR="00E35DE2" w:rsidRPr="005372FA">
        <w:rPr>
          <w:rFonts w:ascii="仿宋" w:eastAsia="仿宋" w:hAnsi="仿宋" w:cs="黑体" w:hint="eastAsia"/>
          <w:bCs/>
          <w:sz w:val="30"/>
          <w:szCs w:val="30"/>
        </w:rPr>
        <w:t>应急宣传</w:t>
      </w:r>
      <w:r w:rsidR="00DE56BD" w:rsidRPr="005372FA">
        <w:rPr>
          <w:rFonts w:ascii="仿宋" w:eastAsia="仿宋" w:hAnsi="仿宋" w:cs="黑体" w:hint="eastAsia"/>
          <w:bCs/>
          <w:sz w:val="30"/>
          <w:szCs w:val="30"/>
        </w:rPr>
        <w:t>服务。</w:t>
      </w:r>
    </w:p>
    <w:p w:rsidR="00DE56BD" w:rsidRPr="005372FA" w:rsidRDefault="00DE56BD" w:rsidP="00DE56BD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 3、</w:t>
      </w:r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挂牌应急广播频率</w:t>
      </w:r>
    </w:p>
    <w:p w:rsidR="00EC5AC9" w:rsidRPr="005372FA" w:rsidRDefault="00EC5AC9" w:rsidP="00EC5AC9">
      <w:pPr>
        <w:spacing w:line="48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2018年12月28日，青岛市突发事件应急管理委员会正式授牌青岛广播交通频率为“青岛应急广播”，授牌仪式在青岛市广播电视台800平米演播大厅举行。设立“青岛应急广播”，可进一步开展预警预报、灾害救援、舆情引导和科普宣教等方面应急广播工作，搭建更加专业权威，迅速的应急信息平台和宣传窗口，发挥应急广播“战时应急，平时服务”“的作用，既符合国家防灾减灾体系建设的总体思路，又可以进一步补充和完善我市的应急指挥体系。</w:t>
      </w:r>
    </w:p>
    <w:p w:rsidR="00EC5AC9" w:rsidRPr="005372FA" w:rsidRDefault="00EC5AC9" w:rsidP="00EC5AC9">
      <w:pPr>
        <w:spacing w:line="48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　　应急广播是指在面临突发公共事件时，以广播的方式向公众提供动员指挥、协调救援、信息服务、灾后重建的一种十分重要而必不可少的应急手段。近年来，我国自然灾害、突发事件较多，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如汶川地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震、冰雪灾害、超强台风袭击、城市内涝等，在应对这些突发事件中，广播具有覆盖面广、方便快捷、抗损毁能力强，特别是不受停电、断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网影响</w:t>
      </w:r>
      <w:proofErr w:type="gramEnd"/>
      <w:r w:rsidRPr="005372FA">
        <w:rPr>
          <w:rFonts w:ascii="仿宋" w:eastAsia="仿宋" w:hAnsi="仿宋" w:cs="黑体" w:hint="eastAsia"/>
          <w:bCs/>
          <w:sz w:val="30"/>
          <w:szCs w:val="30"/>
        </w:rPr>
        <w:t>等优势，在应急信息传播中具有不可替代的作用。</w:t>
      </w:r>
    </w:p>
    <w:p w:rsidR="007C59CE" w:rsidRPr="005372FA" w:rsidRDefault="00EC5AC9" w:rsidP="00D46BD4">
      <w:pPr>
        <w:spacing w:line="480" w:lineRule="auto"/>
        <w:ind w:firstLine="57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lastRenderedPageBreak/>
        <w:t>青岛交通广播近年来为应对大雪、台风、大雾、城市积水等突发事件，以及春节、国庆、中秋小长假出行返程高峰，多次启动应急直播，全天候权威发布政府通告、各部门的应对措施以及实时的海陆空出行信息，发挥了应急广播的重要作用。</w:t>
      </w:r>
    </w:p>
    <w:p w:rsidR="00D46BD4" w:rsidRPr="005372FA" w:rsidRDefault="00D46BD4" w:rsidP="00D46BD4">
      <w:pPr>
        <w:spacing w:line="480" w:lineRule="auto"/>
        <w:ind w:firstLine="570"/>
        <w:rPr>
          <w:rFonts w:ascii="仿宋" w:eastAsia="仿宋" w:hAnsi="仿宋" w:cs="黑体"/>
          <w:bCs/>
          <w:sz w:val="30"/>
          <w:szCs w:val="30"/>
        </w:rPr>
      </w:pPr>
    </w:p>
    <w:p w:rsidR="00DE56BD" w:rsidRPr="005372FA" w:rsidRDefault="00DE56BD" w:rsidP="00DE56BD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4、</w:t>
      </w:r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研发CDR城市应急交互终端</w:t>
      </w:r>
      <w:r w:rsidR="002E227A" w:rsidRPr="005372FA">
        <w:rPr>
          <w:rFonts w:ascii="仿宋" w:eastAsia="仿宋" w:hAnsi="仿宋" w:cs="黑体" w:hint="eastAsia"/>
          <w:bCs/>
          <w:sz w:val="30"/>
          <w:szCs w:val="30"/>
        </w:rPr>
        <w:t>，进行应急数据</w:t>
      </w:r>
      <w:r w:rsidR="00CC2A55" w:rsidRPr="005372FA">
        <w:rPr>
          <w:rFonts w:ascii="仿宋" w:eastAsia="仿宋" w:hAnsi="仿宋" w:cs="黑体" w:hint="eastAsia"/>
          <w:bCs/>
          <w:sz w:val="30"/>
          <w:szCs w:val="30"/>
        </w:rPr>
        <w:t>接收实验</w:t>
      </w:r>
    </w:p>
    <w:p w:rsidR="00194F2C" w:rsidRPr="005372FA" w:rsidRDefault="00194F2C" w:rsidP="005372FA">
      <w:pPr>
        <w:ind w:firstLineChars="200" w:firstLine="60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城市应急广播智能交互终端是智能城市的重要终端设备，将应急广播、应急宣教、应急点导引、以及日常公益信息的展示融为一体。</w:t>
      </w:r>
      <w:r w:rsidR="00D819CC" w:rsidRPr="005372FA">
        <w:rPr>
          <w:rFonts w:ascii="仿宋" w:eastAsia="仿宋" w:hAnsi="仿宋" w:cs="黑体" w:hint="eastAsia"/>
          <w:bCs/>
          <w:sz w:val="30"/>
          <w:szCs w:val="30"/>
        </w:rPr>
        <w:t>我台组建研发团队，自主研发了国内首个城市应急广播智能交互终端。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该终端高为2300mm，宽为880mm，配以双面55寸3000尼特高亮度交互触摸屏。该终端内置CDR广播接收系统和专门为应急广播系统设计的高稳定交互操控系统。在紧急状况时，一旦接收到应急信号，操作系统将锁闭交互屏幕，并持续醒目显示接收到的应急广播信息，发出声光警告，大屏幕上部分显示应急视频，下部分显示应急点导引路线。</w:t>
      </w:r>
    </w:p>
    <w:p w:rsidR="00194F2C" w:rsidRPr="005372FA" w:rsidRDefault="00194F2C" w:rsidP="005372FA">
      <w:pPr>
        <w:ind w:firstLineChars="200" w:firstLine="600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>日常，终端将展示应急宣教和公益信息，并解锁触屏交互界面，方便群众查询使用。</w:t>
      </w:r>
    </w:p>
    <w:p w:rsidR="00B821BB" w:rsidRPr="005372FA" w:rsidRDefault="00364114" w:rsidP="00194F2C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（三）绩效未完成情况说明</w:t>
      </w:r>
    </w:p>
    <w:p w:rsidR="00E57A6D" w:rsidRPr="005372FA" w:rsidRDefault="00364114" w:rsidP="005372FA">
      <w:pPr>
        <w:snapToGrid w:val="0"/>
        <w:spacing w:line="360" w:lineRule="auto"/>
        <w:rPr>
          <w:rFonts w:ascii="仿宋" w:eastAsia="仿宋" w:hAnsi="仿宋" w:cs="黑体"/>
          <w:bCs/>
          <w:sz w:val="30"/>
          <w:szCs w:val="30"/>
        </w:rPr>
      </w:pPr>
      <w:r w:rsidRPr="005372FA">
        <w:rPr>
          <w:rFonts w:ascii="仿宋" w:eastAsia="仿宋" w:hAnsi="仿宋" w:cs="黑体" w:hint="eastAsia"/>
          <w:bCs/>
          <w:sz w:val="30"/>
          <w:szCs w:val="30"/>
        </w:rPr>
        <w:t xml:space="preserve">    2018年1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1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月，我台接到上级部门通知，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数字音频广播系统数据业务试点项目</w:t>
      </w:r>
      <w:proofErr w:type="gramStart"/>
      <w:r w:rsidRPr="005372FA">
        <w:rPr>
          <w:rFonts w:ascii="仿宋" w:eastAsia="仿宋" w:hAnsi="仿宋" w:cs="黑体" w:hint="eastAsia"/>
          <w:bCs/>
          <w:sz w:val="30"/>
          <w:szCs w:val="30"/>
        </w:rPr>
        <w:t>获批市财政</w:t>
      </w:r>
      <w:proofErr w:type="gramEnd"/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18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0</w:t>
      </w:r>
      <w:r w:rsidR="006E6839" w:rsidRPr="005372FA">
        <w:rPr>
          <w:rFonts w:ascii="仿宋" w:eastAsia="仿宋" w:hAnsi="仿宋" w:cs="黑体" w:hint="eastAsia"/>
          <w:bCs/>
          <w:sz w:val="30"/>
          <w:szCs w:val="30"/>
        </w:rPr>
        <w:t>万资金支持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。由于资金拨付时间较晚，时间紧迫，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所有项目的试点虽然已经开始，但试验周期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无法在</w:t>
      </w:r>
      <w:r w:rsidR="006E6839" w:rsidRPr="005372FA">
        <w:rPr>
          <w:rFonts w:ascii="仿宋" w:eastAsia="仿宋" w:hAnsi="仿宋" w:cs="黑体" w:hint="eastAsia"/>
          <w:bCs/>
          <w:sz w:val="30"/>
          <w:szCs w:val="30"/>
        </w:rPr>
        <w:t>2018年度内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结束</w:t>
      </w:r>
      <w:r w:rsidRPr="005372FA">
        <w:rPr>
          <w:rFonts w:ascii="仿宋" w:eastAsia="仿宋" w:hAnsi="仿宋" w:cs="黑体" w:hint="eastAsia"/>
          <w:bCs/>
          <w:sz w:val="30"/>
          <w:szCs w:val="30"/>
        </w:rPr>
        <w:t>，</w:t>
      </w:r>
      <w:r w:rsidR="007C59CE" w:rsidRPr="005372FA">
        <w:rPr>
          <w:rFonts w:ascii="仿宋" w:eastAsia="仿宋" w:hAnsi="仿宋" w:cs="黑体" w:hint="eastAsia"/>
          <w:bCs/>
          <w:sz w:val="30"/>
          <w:szCs w:val="30"/>
        </w:rPr>
        <w:t>但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t>招标</w:t>
      </w:r>
      <w:r w:rsidR="007C59CE" w:rsidRPr="005372FA">
        <w:rPr>
          <w:rFonts w:ascii="仿宋" w:eastAsia="仿宋" w:hAnsi="仿宋" w:cs="黑体" w:hint="eastAsia"/>
          <w:sz w:val="30"/>
          <w:szCs w:val="30"/>
        </w:rPr>
        <w:t>工作已完成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t>，合同于2018年12月份签订</w:t>
      </w:r>
      <w:r w:rsidR="00423647" w:rsidRPr="005372FA">
        <w:rPr>
          <w:rFonts w:ascii="仿宋" w:eastAsia="仿宋" w:hAnsi="仿宋" w:cs="黑体" w:hint="eastAsia"/>
          <w:sz w:val="30"/>
          <w:szCs w:val="30"/>
        </w:rPr>
        <w:t>并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t>按照合同约定，预付</w:t>
      </w:r>
      <w:r w:rsidR="00423647" w:rsidRPr="005372FA">
        <w:rPr>
          <w:rFonts w:ascii="仿宋" w:eastAsia="仿宋" w:hAnsi="仿宋" w:cs="黑体" w:hint="eastAsia"/>
          <w:sz w:val="30"/>
          <w:szCs w:val="30"/>
        </w:rPr>
        <w:t>177.3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t>万</w:t>
      </w:r>
      <w:r w:rsidR="00423647" w:rsidRPr="005372FA">
        <w:rPr>
          <w:rFonts w:ascii="仿宋" w:eastAsia="仿宋" w:hAnsi="仿宋" w:cs="黑体" w:hint="eastAsia"/>
          <w:sz w:val="30"/>
          <w:szCs w:val="30"/>
        </w:rPr>
        <w:t>元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t>。我台正在积极</w:t>
      </w:r>
      <w:r w:rsidR="00C6186D" w:rsidRPr="005372FA">
        <w:rPr>
          <w:rFonts w:ascii="仿宋" w:eastAsia="仿宋" w:hAnsi="仿宋" w:cs="黑体" w:hint="eastAsia"/>
          <w:sz w:val="30"/>
          <w:szCs w:val="30"/>
        </w:rPr>
        <w:lastRenderedPageBreak/>
        <w:t>推进该项目实施进度，预计</w:t>
      </w:r>
      <w:r w:rsidR="00254A4E" w:rsidRPr="005372FA">
        <w:rPr>
          <w:rFonts w:ascii="仿宋" w:eastAsia="仿宋" w:hAnsi="仿宋" w:cs="黑体" w:hint="eastAsia"/>
          <w:bCs/>
          <w:sz w:val="30"/>
          <w:szCs w:val="30"/>
        </w:rPr>
        <w:t>所有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试验</w:t>
      </w:r>
      <w:r w:rsidR="00254A4E" w:rsidRPr="005372FA">
        <w:rPr>
          <w:rFonts w:ascii="仿宋" w:eastAsia="仿宋" w:hAnsi="仿宋" w:cs="黑体" w:hint="eastAsia"/>
          <w:bCs/>
          <w:sz w:val="30"/>
          <w:szCs w:val="30"/>
        </w:rPr>
        <w:t>项目预计于2019年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8</w:t>
      </w:r>
      <w:r w:rsidR="00254A4E" w:rsidRPr="005372FA">
        <w:rPr>
          <w:rFonts w:ascii="仿宋" w:eastAsia="仿宋" w:hAnsi="仿宋" w:cs="黑体" w:hint="eastAsia"/>
          <w:bCs/>
          <w:sz w:val="30"/>
          <w:szCs w:val="30"/>
        </w:rPr>
        <w:t>月底</w:t>
      </w:r>
      <w:r w:rsidR="00EC5AC9" w:rsidRPr="005372FA">
        <w:rPr>
          <w:rFonts w:ascii="仿宋" w:eastAsia="仿宋" w:hAnsi="仿宋" w:cs="黑体" w:hint="eastAsia"/>
          <w:bCs/>
          <w:sz w:val="30"/>
          <w:szCs w:val="30"/>
        </w:rPr>
        <w:t>结束</w:t>
      </w:r>
      <w:r w:rsidR="00254A4E" w:rsidRPr="005372FA">
        <w:rPr>
          <w:rFonts w:ascii="仿宋" w:eastAsia="仿宋" w:hAnsi="仿宋" w:cs="黑体" w:hint="eastAsia"/>
          <w:bCs/>
          <w:sz w:val="30"/>
          <w:szCs w:val="30"/>
        </w:rPr>
        <w:t>。</w:t>
      </w:r>
    </w:p>
    <w:p w:rsidR="00E57A6D" w:rsidRPr="005372FA" w:rsidRDefault="00E57A6D" w:rsidP="00E57A6D">
      <w:pPr>
        <w:rPr>
          <w:rFonts w:ascii="仿宋" w:eastAsia="仿宋" w:hAnsi="仿宋" w:cs="黑体"/>
          <w:sz w:val="30"/>
          <w:szCs w:val="30"/>
        </w:rPr>
      </w:pPr>
    </w:p>
    <w:p w:rsidR="00E57A6D" w:rsidRPr="005372FA" w:rsidRDefault="005372FA" w:rsidP="005372FA">
      <w:pPr>
        <w:tabs>
          <w:tab w:val="left" w:pos="5395"/>
        </w:tabs>
        <w:ind w:right="600"/>
        <w:jc w:val="right"/>
        <w:rPr>
          <w:rFonts w:ascii="仿宋" w:eastAsia="仿宋" w:hAnsi="仿宋" w:cs="黑体"/>
          <w:sz w:val="30"/>
          <w:szCs w:val="30"/>
        </w:rPr>
      </w:pPr>
      <w:r>
        <w:rPr>
          <w:rFonts w:ascii="仿宋" w:eastAsia="仿宋" w:hAnsi="仿宋" w:cs="黑体" w:hint="eastAsia"/>
          <w:sz w:val="30"/>
          <w:szCs w:val="30"/>
        </w:rPr>
        <w:t>青</w:t>
      </w:r>
      <w:r w:rsidR="00E57A6D" w:rsidRPr="005372FA">
        <w:rPr>
          <w:rFonts w:ascii="仿宋" w:eastAsia="仿宋" w:hAnsi="仿宋" w:cs="黑体" w:hint="eastAsia"/>
          <w:sz w:val="30"/>
          <w:szCs w:val="30"/>
        </w:rPr>
        <w:t>岛市广播电视台</w:t>
      </w:r>
    </w:p>
    <w:p w:rsidR="00E57A6D" w:rsidRPr="005372FA" w:rsidRDefault="00E57A6D" w:rsidP="005372FA">
      <w:pPr>
        <w:tabs>
          <w:tab w:val="left" w:pos="5395"/>
        </w:tabs>
        <w:ind w:right="600"/>
        <w:jc w:val="right"/>
        <w:rPr>
          <w:rFonts w:ascii="仿宋" w:eastAsia="仿宋" w:hAnsi="仿宋" w:cs="黑体"/>
          <w:sz w:val="30"/>
          <w:szCs w:val="30"/>
        </w:rPr>
      </w:pPr>
      <w:r w:rsidRPr="005372FA">
        <w:rPr>
          <w:rFonts w:ascii="仿宋" w:eastAsia="仿宋" w:hAnsi="仿宋" w:cs="黑体" w:hint="eastAsia"/>
          <w:sz w:val="30"/>
          <w:szCs w:val="30"/>
        </w:rPr>
        <w:t>2019年5月</w:t>
      </w:r>
      <w:r w:rsidR="00102831" w:rsidRPr="005372FA">
        <w:rPr>
          <w:rFonts w:ascii="仿宋" w:eastAsia="仿宋" w:hAnsi="仿宋" w:cs="黑体" w:hint="eastAsia"/>
          <w:sz w:val="30"/>
          <w:szCs w:val="30"/>
        </w:rPr>
        <w:t>22日</w:t>
      </w:r>
    </w:p>
    <w:p w:rsidR="00E57A6D" w:rsidRPr="005372FA" w:rsidRDefault="00E57A6D" w:rsidP="00E57A6D">
      <w:pPr>
        <w:rPr>
          <w:rFonts w:ascii="仿宋" w:eastAsia="仿宋" w:hAnsi="仿宋" w:cs="黑体"/>
          <w:sz w:val="30"/>
          <w:szCs w:val="30"/>
        </w:rPr>
      </w:pPr>
    </w:p>
    <w:p w:rsidR="00E57A6D" w:rsidRPr="005372FA" w:rsidRDefault="00E57A6D" w:rsidP="00E57A6D">
      <w:pPr>
        <w:rPr>
          <w:rFonts w:ascii="仿宋" w:eastAsia="仿宋" w:hAnsi="仿宋" w:cs="黑体"/>
          <w:sz w:val="30"/>
          <w:szCs w:val="30"/>
        </w:rPr>
      </w:pPr>
    </w:p>
    <w:p w:rsidR="0025533F" w:rsidRPr="005372FA" w:rsidRDefault="0025533F" w:rsidP="00E57A6D">
      <w:pPr>
        <w:rPr>
          <w:rFonts w:ascii="仿宋" w:eastAsia="仿宋" w:hAnsi="仿宋" w:cs="黑体"/>
          <w:sz w:val="30"/>
          <w:szCs w:val="30"/>
        </w:rPr>
      </w:pPr>
    </w:p>
    <w:sectPr w:rsidR="0025533F" w:rsidRPr="005372FA" w:rsidSect="002F3FD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CD" w:rsidRDefault="000735CD" w:rsidP="001B519E">
      <w:r>
        <w:separator/>
      </w:r>
    </w:p>
  </w:endnote>
  <w:endnote w:type="continuationSeparator" w:id="0">
    <w:p w:rsidR="000735CD" w:rsidRDefault="000735CD" w:rsidP="001B5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6159"/>
      <w:docPartObj>
        <w:docPartGallery w:val="Page Numbers (Bottom of Page)"/>
        <w:docPartUnique/>
      </w:docPartObj>
    </w:sdtPr>
    <w:sdtContent>
      <w:p w:rsidR="00A408A1" w:rsidRDefault="001625D5">
        <w:pPr>
          <w:pStyle w:val="a6"/>
          <w:jc w:val="center"/>
        </w:pPr>
        <w:fldSimple w:instr=" PAGE   \* MERGEFORMAT ">
          <w:r w:rsidR="005372FA" w:rsidRPr="005372FA">
            <w:rPr>
              <w:noProof/>
              <w:lang w:val="zh-CN"/>
            </w:rPr>
            <w:t>4</w:t>
          </w:r>
        </w:fldSimple>
      </w:p>
    </w:sdtContent>
  </w:sdt>
  <w:p w:rsidR="00A408A1" w:rsidRDefault="00A408A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CD" w:rsidRDefault="000735CD" w:rsidP="001B519E">
      <w:r>
        <w:separator/>
      </w:r>
    </w:p>
  </w:footnote>
  <w:footnote w:type="continuationSeparator" w:id="0">
    <w:p w:rsidR="000735CD" w:rsidRDefault="000735CD" w:rsidP="001B51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66BD"/>
    <w:rsid w:val="00062813"/>
    <w:rsid w:val="000735CD"/>
    <w:rsid w:val="00077E9E"/>
    <w:rsid w:val="000F5580"/>
    <w:rsid w:val="000F75C8"/>
    <w:rsid w:val="00101166"/>
    <w:rsid w:val="00102831"/>
    <w:rsid w:val="00146523"/>
    <w:rsid w:val="001625D5"/>
    <w:rsid w:val="00167FE3"/>
    <w:rsid w:val="00181333"/>
    <w:rsid w:val="00181B13"/>
    <w:rsid w:val="001839D1"/>
    <w:rsid w:val="00194F2C"/>
    <w:rsid w:val="001B519E"/>
    <w:rsid w:val="002312D7"/>
    <w:rsid w:val="00254A4E"/>
    <w:rsid w:val="0025533F"/>
    <w:rsid w:val="00263DA8"/>
    <w:rsid w:val="002A1667"/>
    <w:rsid w:val="002A5DA2"/>
    <w:rsid w:val="002D3132"/>
    <w:rsid w:val="002E227A"/>
    <w:rsid w:val="002E4EDA"/>
    <w:rsid w:val="002F3FD0"/>
    <w:rsid w:val="00300BD7"/>
    <w:rsid w:val="00335E25"/>
    <w:rsid w:val="003478C2"/>
    <w:rsid w:val="00357D84"/>
    <w:rsid w:val="00364114"/>
    <w:rsid w:val="003D0BDB"/>
    <w:rsid w:val="003D1E67"/>
    <w:rsid w:val="003F28BD"/>
    <w:rsid w:val="00423647"/>
    <w:rsid w:val="00427F86"/>
    <w:rsid w:val="0046425C"/>
    <w:rsid w:val="004A0524"/>
    <w:rsid w:val="004A4FE9"/>
    <w:rsid w:val="004A6BF0"/>
    <w:rsid w:val="00501889"/>
    <w:rsid w:val="00523204"/>
    <w:rsid w:val="005372FA"/>
    <w:rsid w:val="00540B46"/>
    <w:rsid w:val="00543E0E"/>
    <w:rsid w:val="00582C09"/>
    <w:rsid w:val="0059720F"/>
    <w:rsid w:val="006423A9"/>
    <w:rsid w:val="006673FC"/>
    <w:rsid w:val="006B1CBF"/>
    <w:rsid w:val="006C405F"/>
    <w:rsid w:val="006E6839"/>
    <w:rsid w:val="00741AE7"/>
    <w:rsid w:val="007441C7"/>
    <w:rsid w:val="00753D3D"/>
    <w:rsid w:val="00763669"/>
    <w:rsid w:val="007C59CE"/>
    <w:rsid w:val="00876EBF"/>
    <w:rsid w:val="008C6B22"/>
    <w:rsid w:val="008D1E4B"/>
    <w:rsid w:val="008E0658"/>
    <w:rsid w:val="0091149F"/>
    <w:rsid w:val="009255EA"/>
    <w:rsid w:val="00975FAC"/>
    <w:rsid w:val="009809DD"/>
    <w:rsid w:val="009D73CC"/>
    <w:rsid w:val="009F0E76"/>
    <w:rsid w:val="009F25DB"/>
    <w:rsid w:val="00A408A1"/>
    <w:rsid w:val="00A5774C"/>
    <w:rsid w:val="00B11326"/>
    <w:rsid w:val="00B33D1F"/>
    <w:rsid w:val="00B821BB"/>
    <w:rsid w:val="00B83AE4"/>
    <w:rsid w:val="00BF1448"/>
    <w:rsid w:val="00C111B7"/>
    <w:rsid w:val="00C544EB"/>
    <w:rsid w:val="00C6186D"/>
    <w:rsid w:val="00C64BC3"/>
    <w:rsid w:val="00C865D0"/>
    <w:rsid w:val="00CB1E07"/>
    <w:rsid w:val="00CB595F"/>
    <w:rsid w:val="00CC2A55"/>
    <w:rsid w:val="00D018F7"/>
    <w:rsid w:val="00D26C5C"/>
    <w:rsid w:val="00D3553B"/>
    <w:rsid w:val="00D46BD4"/>
    <w:rsid w:val="00D819CC"/>
    <w:rsid w:val="00DB2C76"/>
    <w:rsid w:val="00DB65B3"/>
    <w:rsid w:val="00DD2BA2"/>
    <w:rsid w:val="00DD347C"/>
    <w:rsid w:val="00DE56BD"/>
    <w:rsid w:val="00DF11F2"/>
    <w:rsid w:val="00E35DE2"/>
    <w:rsid w:val="00E472AA"/>
    <w:rsid w:val="00E518C2"/>
    <w:rsid w:val="00E57A6D"/>
    <w:rsid w:val="00E768ED"/>
    <w:rsid w:val="00E954FA"/>
    <w:rsid w:val="00EC31FE"/>
    <w:rsid w:val="00EC5AC9"/>
    <w:rsid w:val="00ED7184"/>
    <w:rsid w:val="00F457F1"/>
    <w:rsid w:val="00FA6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AC9"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582C0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582C09"/>
    <w:rPr>
      <w:rFonts w:cs="Times New Roman"/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99"/>
    <w:qFormat/>
    <w:rsid w:val="00582C0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99"/>
    <w:rsid w:val="00582C09"/>
    <w:rPr>
      <w:rFonts w:ascii="Cambria" w:hAnsi="Cambria" w:cs="Cambria"/>
      <w:b/>
      <w:bCs/>
      <w:sz w:val="32"/>
      <w:szCs w:val="32"/>
    </w:rPr>
  </w:style>
  <w:style w:type="paragraph" w:styleId="a4">
    <w:name w:val="List Paragraph"/>
    <w:basedOn w:val="a"/>
    <w:uiPriority w:val="99"/>
    <w:qFormat/>
    <w:rsid w:val="00582C09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B5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B519E"/>
    <w:rPr>
      <w:rFonts w:cs="Calibr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B51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B519E"/>
    <w:rPr>
      <w:rFonts w:cs="Calibri"/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839D1"/>
    <w:rPr>
      <w:color w:val="0000FF"/>
      <w:u w:val="single"/>
    </w:rPr>
  </w:style>
  <w:style w:type="paragraph" w:styleId="a8">
    <w:name w:val="No Spacing"/>
    <w:link w:val="Char2"/>
    <w:uiPriority w:val="1"/>
    <w:qFormat/>
    <w:rsid w:val="00A408A1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8"/>
    <w:uiPriority w:val="1"/>
    <w:rsid w:val="00A408A1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A408A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408A1"/>
    <w:rPr>
      <w:rFonts w:ascii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1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541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7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6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fengdapeng</cp:lastModifiedBy>
  <cp:revision>32</cp:revision>
  <cp:lastPrinted>2019-05-23T01:40:00Z</cp:lastPrinted>
  <dcterms:created xsi:type="dcterms:W3CDTF">2019-05-02T02:26:00Z</dcterms:created>
  <dcterms:modified xsi:type="dcterms:W3CDTF">2019-05-23T08:49:00Z</dcterms:modified>
</cp:coreProperties>
</file>