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E2A" w:rsidRDefault="00C0769B">
      <w:pPr>
        <w:spacing w:line="360" w:lineRule="auto"/>
        <w:jc w:val="center"/>
        <w:rPr>
          <w:rFonts w:ascii="宋体" w:hAnsi="宋体" w:cs="仿宋"/>
          <w:b/>
          <w:sz w:val="30"/>
          <w:szCs w:val="30"/>
        </w:rPr>
      </w:pPr>
      <w:r>
        <w:rPr>
          <w:rFonts w:ascii="宋体" w:hAnsi="宋体" w:cs="仿宋" w:hint="eastAsia"/>
          <w:b/>
          <w:sz w:val="30"/>
          <w:szCs w:val="30"/>
        </w:rPr>
        <w:t>“我和我的祖国”</w:t>
      </w:r>
      <w:r>
        <w:rPr>
          <w:rFonts w:ascii="宋体" w:hAnsi="宋体" w:cs="仿宋" w:hint="eastAsia"/>
          <w:b/>
          <w:sz w:val="30"/>
          <w:szCs w:val="30"/>
        </w:rPr>
        <w:t>2019</w:t>
      </w:r>
      <w:r>
        <w:rPr>
          <w:rFonts w:ascii="宋体" w:hAnsi="宋体" w:cs="仿宋" w:hint="eastAsia"/>
          <w:b/>
          <w:sz w:val="30"/>
          <w:szCs w:val="30"/>
        </w:rPr>
        <w:t>青岛市合唱展演颁奖仪式暨汇报演出</w:t>
      </w:r>
    </w:p>
    <w:p w:rsidR="00321E2A" w:rsidRDefault="00C0769B">
      <w:pPr>
        <w:spacing w:line="360" w:lineRule="auto"/>
        <w:jc w:val="center"/>
        <w:rPr>
          <w:rFonts w:ascii="宋体" w:hAnsi="宋体" w:cs="仿宋"/>
          <w:b/>
          <w:sz w:val="30"/>
          <w:szCs w:val="30"/>
        </w:rPr>
      </w:pPr>
      <w:r>
        <w:rPr>
          <w:rFonts w:ascii="宋体" w:hAnsi="宋体" w:cs="仿宋" w:hint="eastAsia"/>
          <w:b/>
          <w:sz w:val="30"/>
          <w:szCs w:val="30"/>
        </w:rPr>
        <w:t>灯光租赁技术服务采购</w:t>
      </w:r>
      <w:r>
        <w:rPr>
          <w:rFonts w:hint="eastAsia"/>
          <w:b/>
          <w:sz w:val="30"/>
          <w:szCs w:val="30"/>
        </w:rPr>
        <w:t>项目</w:t>
      </w:r>
    </w:p>
    <w:p w:rsidR="00321E2A" w:rsidRDefault="00C0769B">
      <w:pPr>
        <w:jc w:val="center"/>
        <w:rPr>
          <w:b/>
          <w:sz w:val="30"/>
          <w:szCs w:val="30"/>
        </w:rPr>
      </w:pPr>
      <w:r>
        <w:rPr>
          <w:rFonts w:hint="eastAsia"/>
          <w:b/>
          <w:sz w:val="30"/>
          <w:szCs w:val="30"/>
        </w:rPr>
        <w:t>采购文件</w:t>
      </w:r>
    </w:p>
    <w:p w:rsidR="00321E2A" w:rsidRDefault="00C0769B">
      <w:pPr>
        <w:jc w:val="center"/>
        <w:rPr>
          <w:b/>
          <w:sz w:val="30"/>
          <w:szCs w:val="30"/>
        </w:rPr>
      </w:pPr>
      <w:r>
        <w:rPr>
          <w:rFonts w:hint="eastAsia"/>
          <w:b/>
          <w:sz w:val="30"/>
          <w:szCs w:val="30"/>
        </w:rPr>
        <w:t>（简化版）</w:t>
      </w:r>
    </w:p>
    <w:p w:rsidR="00321E2A" w:rsidRPr="001220CE" w:rsidRDefault="001220CE" w:rsidP="001220CE">
      <w:pPr>
        <w:jc w:val="center"/>
        <w:rPr>
          <w:b/>
          <w:color w:val="000000"/>
          <w:sz w:val="32"/>
          <w:szCs w:val="32"/>
        </w:rPr>
      </w:pPr>
      <w:r>
        <w:rPr>
          <w:rFonts w:hint="eastAsia"/>
          <w:b/>
          <w:color w:val="000000"/>
          <w:sz w:val="32"/>
          <w:szCs w:val="32"/>
        </w:rPr>
        <w:t>第一部分：本采购项目商务及相关需求</w:t>
      </w:r>
    </w:p>
    <w:p w:rsidR="00321E2A" w:rsidRDefault="00C0769B" w:rsidP="002D3650">
      <w:pPr>
        <w:spacing w:line="360" w:lineRule="auto"/>
        <w:ind w:firstLineChars="200" w:firstLine="480"/>
        <w:rPr>
          <w:rFonts w:ascii="宋体" w:hAnsi="宋体" w:cs="仿宋"/>
          <w:sz w:val="24"/>
          <w:szCs w:val="24"/>
        </w:rPr>
      </w:pPr>
      <w:r>
        <w:rPr>
          <w:rFonts w:hint="eastAsia"/>
          <w:sz w:val="24"/>
          <w:szCs w:val="24"/>
        </w:rPr>
        <w:t>青岛市广播电视台就</w:t>
      </w:r>
      <w:r>
        <w:rPr>
          <w:rFonts w:ascii="宋体" w:hAnsi="宋体" w:cs="仿宋" w:hint="eastAsia"/>
          <w:sz w:val="24"/>
          <w:szCs w:val="24"/>
        </w:rPr>
        <w:t>“我和我的祖国”</w:t>
      </w:r>
      <w:r>
        <w:rPr>
          <w:rFonts w:ascii="宋体" w:hAnsi="宋体" w:cs="仿宋" w:hint="eastAsia"/>
          <w:sz w:val="24"/>
          <w:szCs w:val="24"/>
        </w:rPr>
        <w:t>2019</w:t>
      </w:r>
      <w:r>
        <w:rPr>
          <w:rFonts w:ascii="宋体" w:hAnsi="宋体" w:cs="仿宋" w:hint="eastAsia"/>
          <w:sz w:val="24"/>
          <w:szCs w:val="24"/>
        </w:rPr>
        <w:t>青岛市合唱展演颁奖仪式暨汇报演出</w:t>
      </w:r>
    </w:p>
    <w:p w:rsidR="00321E2A" w:rsidRDefault="00C0769B">
      <w:pPr>
        <w:spacing w:line="360" w:lineRule="auto"/>
        <w:rPr>
          <w:rFonts w:ascii="宋体" w:hAnsi="宋体" w:cs="仿宋"/>
          <w:sz w:val="24"/>
          <w:szCs w:val="24"/>
        </w:rPr>
      </w:pPr>
      <w:r>
        <w:rPr>
          <w:rFonts w:ascii="宋体" w:hAnsi="宋体" w:cs="仿宋" w:hint="eastAsia"/>
          <w:sz w:val="24"/>
          <w:szCs w:val="24"/>
        </w:rPr>
        <w:t>灯光租赁技术服务采购</w:t>
      </w:r>
      <w:r>
        <w:rPr>
          <w:rFonts w:hint="eastAsia"/>
          <w:sz w:val="24"/>
          <w:szCs w:val="24"/>
        </w:rPr>
        <w:t>项目以</w:t>
      </w:r>
      <w:r>
        <w:rPr>
          <w:rFonts w:hint="eastAsia"/>
          <w:b/>
          <w:sz w:val="24"/>
          <w:szCs w:val="24"/>
          <w:u w:val="single"/>
        </w:rPr>
        <w:t>竞争性谈判</w:t>
      </w:r>
      <w:r>
        <w:rPr>
          <w:rFonts w:hint="eastAsia"/>
          <w:sz w:val="24"/>
          <w:szCs w:val="24"/>
        </w:rPr>
        <w:t>的方式组织采购，欢迎贵企业参加。</w:t>
      </w:r>
    </w:p>
    <w:p w:rsidR="00321E2A" w:rsidRDefault="00C0769B">
      <w:pPr>
        <w:ind w:firstLineChars="200" w:firstLine="480"/>
        <w:rPr>
          <w:b/>
          <w:sz w:val="24"/>
          <w:szCs w:val="24"/>
        </w:rPr>
      </w:pPr>
      <w:proofErr w:type="gramStart"/>
      <w:r>
        <w:rPr>
          <w:rFonts w:hint="eastAsia"/>
          <w:b/>
          <w:sz w:val="24"/>
          <w:szCs w:val="24"/>
        </w:rPr>
        <w:t>一</w:t>
      </w:r>
      <w:proofErr w:type="gramEnd"/>
      <w:r>
        <w:rPr>
          <w:rFonts w:hint="eastAsia"/>
          <w:b/>
          <w:sz w:val="24"/>
          <w:szCs w:val="24"/>
        </w:rPr>
        <w:t>.</w:t>
      </w:r>
      <w:r>
        <w:rPr>
          <w:rFonts w:hint="eastAsia"/>
          <w:b/>
          <w:sz w:val="24"/>
          <w:szCs w:val="24"/>
        </w:rPr>
        <w:t>采购人名称：青岛市广播电视台</w:t>
      </w:r>
    </w:p>
    <w:p w:rsidR="00321E2A" w:rsidRDefault="00C0769B">
      <w:pPr>
        <w:ind w:firstLineChars="200" w:firstLine="480"/>
        <w:rPr>
          <w:sz w:val="24"/>
          <w:szCs w:val="24"/>
        </w:rPr>
      </w:pPr>
      <w:r>
        <w:rPr>
          <w:rFonts w:hint="eastAsia"/>
          <w:sz w:val="24"/>
          <w:szCs w:val="24"/>
        </w:rPr>
        <w:t>联</w:t>
      </w:r>
      <w:r>
        <w:rPr>
          <w:rFonts w:hint="eastAsia"/>
          <w:sz w:val="24"/>
          <w:szCs w:val="24"/>
        </w:rPr>
        <w:t xml:space="preserve"> </w:t>
      </w:r>
      <w:r>
        <w:rPr>
          <w:rFonts w:hint="eastAsia"/>
          <w:sz w:val="24"/>
          <w:szCs w:val="24"/>
        </w:rPr>
        <w:t>系</w:t>
      </w:r>
      <w:r>
        <w:rPr>
          <w:rFonts w:hint="eastAsia"/>
          <w:sz w:val="24"/>
          <w:szCs w:val="24"/>
        </w:rPr>
        <w:t xml:space="preserve"> </w:t>
      </w:r>
      <w:r>
        <w:rPr>
          <w:rFonts w:hint="eastAsia"/>
          <w:sz w:val="24"/>
          <w:szCs w:val="24"/>
        </w:rPr>
        <w:t>人：郑</w:t>
      </w:r>
      <w:proofErr w:type="gramStart"/>
      <w:r>
        <w:rPr>
          <w:rFonts w:hint="eastAsia"/>
          <w:sz w:val="24"/>
          <w:szCs w:val="24"/>
        </w:rPr>
        <w:t>堃</w:t>
      </w:r>
      <w:proofErr w:type="gramEnd"/>
      <w:r>
        <w:rPr>
          <w:rFonts w:hint="eastAsia"/>
          <w:sz w:val="24"/>
          <w:szCs w:val="24"/>
        </w:rPr>
        <w:t>;</w:t>
      </w:r>
      <w:r>
        <w:rPr>
          <w:rFonts w:hint="eastAsia"/>
          <w:sz w:val="24"/>
          <w:szCs w:val="24"/>
        </w:rPr>
        <w:t>联系电话：</w:t>
      </w:r>
      <w:r>
        <w:rPr>
          <w:rFonts w:hint="eastAsia"/>
          <w:sz w:val="24"/>
          <w:szCs w:val="24"/>
        </w:rPr>
        <w:t>85702627</w:t>
      </w:r>
      <w:r>
        <w:rPr>
          <w:rFonts w:hint="eastAsia"/>
          <w:sz w:val="24"/>
          <w:szCs w:val="24"/>
        </w:rPr>
        <w:t>（传真</w:t>
      </w:r>
      <w:r>
        <w:rPr>
          <w:rFonts w:hint="eastAsia"/>
          <w:sz w:val="24"/>
          <w:szCs w:val="24"/>
        </w:rPr>
        <w:t>0532-85702627</w:t>
      </w:r>
      <w:r>
        <w:rPr>
          <w:rFonts w:hint="eastAsia"/>
          <w:sz w:val="24"/>
          <w:szCs w:val="24"/>
        </w:rPr>
        <w:t>）</w:t>
      </w:r>
      <w:r>
        <w:rPr>
          <w:rFonts w:hint="eastAsia"/>
          <w:sz w:val="24"/>
          <w:szCs w:val="24"/>
        </w:rPr>
        <w:t>13791935467</w:t>
      </w:r>
    </w:p>
    <w:p w:rsidR="00321E2A" w:rsidRDefault="00C0769B">
      <w:pPr>
        <w:ind w:firstLineChars="200" w:firstLine="480"/>
        <w:rPr>
          <w:sz w:val="24"/>
          <w:szCs w:val="24"/>
        </w:rPr>
      </w:pPr>
      <w:r>
        <w:rPr>
          <w:rFonts w:hint="eastAsia"/>
          <w:sz w:val="24"/>
          <w:szCs w:val="24"/>
        </w:rPr>
        <w:t>地址：青岛市宁夏路</w:t>
      </w:r>
      <w:r>
        <w:rPr>
          <w:rFonts w:hint="eastAsia"/>
          <w:sz w:val="24"/>
          <w:szCs w:val="24"/>
        </w:rPr>
        <w:t>200</w:t>
      </w:r>
      <w:r>
        <w:rPr>
          <w:rFonts w:hint="eastAsia"/>
          <w:sz w:val="24"/>
          <w:szCs w:val="24"/>
        </w:rPr>
        <w:t>号广电中心</w:t>
      </w:r>
    </w:p>
    <w:p w:rsidR="00321E2A" w:rsidRDefault="00C0769B">
      <w:pPr>
        <w:ind w:firstLineChars="200" w:firstLine="480"/>
        <w:rPr>
          <w:b/>
          <w:sz w:val="24"/>
          <w:szCs w:val="24"/>
        </w:rPr>
      </w:pPr>
      <w:r>
        <w:rPr>
          <w:rFonts w:hint="eastAsia"/>
          <w:b/>
          <w:sz w:val="24"/>
          <w:szCs w:val="24"/>
        </w:rPr>
        <w:t>二</w:t>
      </w:r>
      <w:r>
        <w:rPr>
          <w:rFonts w:hint="eastAsia"/>
          <w:b/>
          <w:sz w:val="24"/>
          <w:szCs w:val="24"/>
        </w:rPr>
        <w:t>.</w:t>
      </w:r>
      <w:r>
        <w:rPr>
          <w:rFonts w:hint="eastAsia"/>
          <w:b/>
          <w:sz w:val="24"/>
          <w:szCs w:val="24"/>
        </w:rPr>
        <w:t>项目名称及内容：</w:t>
      </w:r>
    </w:p>
    <w:p w:rsidR="00321E2A" w:rsidRDefault="00C0769B">
      <w:pPr>
        <w:spacing w:line="360" w:lineRule="auto"/>
        <w:rPr>
          <w:rFonts w:ascii="宋体" w:hAnsi="宋体" w:cs="仿宋"/>
          <w:sz w:val="24"/>
          <w:szCs w:val="24"/>
        </w:rPr>
      </w:pPr>
      <w:r>
        <w:rPr>
          <w:rFonts w:hint="eastAsia"/>
          <w:sz w:val="24"/>
          <w:szCs w:val="24"/>
        </w:rPr>
        <w:t>1.</w:t>
      </w:r>
      <w:r>
        <w:rPr>
          <w:rFonts w:hint="eastAsia"/>
          <w:sz w:val="24"/>
          <w:szCs w:val="24"/>
        </w:rPr>
        <w:t>项目名称：</w:t>
      </w:r>
      <w:r>
        <w:rPr>
          <w:rFonts w:ascii="宋体" w:hAnsi="宋体" w:cs="仿宋" w:hint="eastAsia"/>
          <w:sz w:val="24"/>
          <w:szCs w:val="24"/>
        </w:rPr>
        <w:t>“我和我的祖国”</w:t>
      </w:r>
      <w:r>
        <w:rPr>
          <w:rFonts w:ascii="宋体" w:hAnsi="宋体" w:cs="仿宋" w:hint="eastAsia"/>
          <w:sz w:val="24"/>
          <w:szCs w:val="24"/>
        </w:rPr>
        <w:t>2019</w:t>
      </w:r>
      <w:r>
        <w:rPr>
          <w:rFonts w:ascii="宋体" w:hAnsi="宋体" w:cs="仿宋" w:hint="eastAsia"/>
          <w:sz w:val="24"/>
          <w:szCs w:val="24"/>
        </w:rPr>
        <w:t>青岛市合唱展演颁奖仪式暨汇报演出灯光租赁技术服务采购</w:t>
      </w:r>
      <w:r>
        <w:rPr>
          <w:rFonts w:hint="eastAsia"/>
          <w:sz w:val="24"/>
          <w:szCs w:val="24"/>
        </w:rPr>
        <w:t>项目</w:t>
      </w:r>
    </w:p>
    <w:p w:rsidR="00321E2A" w:rsidRDefault="00C0769B">
      <w:pPr>
        <w:wordWrap w:val="0"/>
        <w:rPr>
          <w:sz w:val="24"/>
          <w:szCs w:val="24"/>
        </w:rPr>
      </w:pPr>
      <w:r>
        <w:rPr>
          <w:rFonts w:hint="eastAsia"/>
          <w:sz w:val="24"/>
          <w:szCs w:val="24"/>
        </w:rPr>
        <w:t>2.</w:t>
      </w:r>
      <w:r>
        <w:rPr>
          <w:rFonts w:hint="eastAsia"/>
          <w:sz w:val="24"/>
          <w:szCs w:val="24"/>
        </w:rPr>
        <w:t>项目内容：灯光租赁技术服务</w:t>
      </w:r>
    </w:p>
    <w:p w:rsidR="00321E2A" w:rsidRDefault="00C0769B">
      <w:pPr>
        <w:ind w:firstLineChars="200" w:firstLine="480"/>
        <w:rPr>
          <w:b/>
          <w:sz w:val="24"/>
          <w:szCs w:val="24"/>
        </w:rPr>
      </w:pPr>
      <w:r>
        <w:rPr>
          <w:rFonts w:hint="eastAsia"/>
          <w:b/>
          <w:sz w:val="24"/>
          <w:szCs w:val="24"/>
        </w:rPr>
        <w:t>三</w:t>
      </w:r>
      <w:r>
        <w:rPr>
          <w:rFonts w:hint="eastAsia"/>
          <w:b/>
          <w:sz w:val="24"/>
          <w:szCs w:val="24"/>
        </w:rPr>
        <w:t>.</w:t>
      </w:r>
      <w:r>
        <w:rPr>
          <w:rFonts w:hint="eastAsia"/>
          <w:b/>
          <w:sz w:val="24"/>
          <w:szCs w:val="24"/>
        </w:rPr>
        <w:t>项目评审办法：</w:t>
      </w:r>
    </w:p>
    <w:p w:rsidR="00321E2A" w:rsidRDefault="00C0769B">
      <w:pPr>
        <w:ind w:firstLineChars="200" w:firstLine="480"/>
        <w:rPr>
          <w:sz w:val="24"/>
          <w:szCs w:val="24"/>
        </w:rPr>
      </w:pPr>
      <w:r>
        <w:rPr>
          <w:rFonts w:ascii="宋体" w:cs="Times New Roman" w:hint="eastAsia"/>
          <w:color w:val="000000"/>
          <w:sz w:val="24"/>
          <w:szCs w:val="24"/>
        </w:rPr>
        <w:t>参考政府采购相关法规要求，采用</w:t>
      </w:r>
      <w:r>
        <w:rPr>
          <w:rFonts w:ascii="宋体" w:hint="eastAsia"/>
          <w:color w:val="000000"/>
          <w:sz w:val="24"/>
          <w:szCs w:val="24"/>
        </w:rPr>
        <w:t>竞争性谈判</w:t>
      </w:r>
      <w:r>
        <w:rPr>
          <w:rFonts w:ascii="宋体" w:cs="Times New Roman" w:hint="eastAsia"/>
          <w:color w:val="000000"/>
          <w:sz w:val="24"/>
          <w:szCs w:val="24"/>
        </w:rPr>
        <w:t>评审法，由台采购办</w:t>
      </w:r>
      <w:r>
        <w:rPr>
          <w:rFonts w:ascii="宋体" w:hint="eastAsia"/>
          <w:color w:val="000000"/>
          <w:sz w:val="24"/>
          <w:szCs w:val="24"/>
        </w:rPr>
        <w:t>、</w:t>
      </w:r>
      <w:r>
        <w:rPr>
          <w:rFonts w:ascii="宋体" w:cs="Times New Roman" w:hint="eastAsia"/>
          <w:color w:val="000000"/>
          <w:sz w:val="24"/>
          <w:szCs w:val="24"/>
        </w:rPr>
        <w:t>使用部门</w:t>
      </w:r>
      <w:r>
        <w:rPr>
          <w:rFonts w:ascii="宋体" w:hint="eastAsia"/>
          <w:color w:val="000000"/>
          <w:sz w:val="24"/>
          <w:szCs w:val="24"/>
        </w:rPr>
        <w:t>、专家组共同完成</w:t>
      </w:r>
      <w:r>
        <w:rPr>
          <w:rFonts w:ascii="宋体" w:cs="Times New Roman" w:hint="eastAsia"/>
          <w:color w:val="000000"/>
          <w:sz w:val="24"/>
          <w:szCs w:val="24"/>
        </w:rPr>
        <w:t>，</w:t>
      </w:r>
      <w:r>
        <w:rPr>
          <w:rFonts w:ascii="宋体" w:hint="eastAsia"/>
          <w:color w:val="000000"/>
          <w:sz w:val="24"/>
          <w:szCs w:val="24"/>
        </w:rPr>
        <w:t>供应商经过现场</w:t>
      </w:r>
      <w:r w:rsidR="00857A9A">
        <w:rPr>
          <w:rFonts w:ascii="宋体" w:hint="eastAsia"/>
          <w:color w:val="000000"/>
          <w:sz w:val="24"/>
          <w:szCs w:val="24"/>
        </w:rPr>
        <w:t>两</w:t>
      </w:r>
      <w:r>
        <w:rPr>
          <w:rFonts w:ascii="宋体" w:hint="eastAsia"/>
          <w:color w:val="000000"/>
          <w:sz w:val="24"/>
          <w:szCs w:val="24"/>
        </w:rPr>
        <w:t>轮报价，报价最低者，为最终成交供应商</w:t>
      </w:r>
      <w:r>
        <w:rPr>
          <w:rFonts w:hint="eastAsia"/>
          <w:sz w:val="24"/>
          <w:szCs w:val="24"/>
        </w:rPr>
        <w:t>。</w:t>
      </w:r>
    </w:p>
    <w:p w:rsidR="00321E2A" w:rsidRDefault="00C0769B">
      <w:pPr>
        <w:ind w:firstLineChars="200" w:firstLine="480"/>
        <w:rPr>
          <w:sz w:val="24"/>
          <w:szCs w:val="24"/>
        </w:rPr>
      </w:pPr>
      <w:r>
        <w:rPr>
          <w:rFonts w:cs="Times New Roman" w:hint="eastAsia"/>
          <w:sz w:val="24"/>
          <w:szCs w:val="24"/>
        </w:rPr>
        <w:t>欢迎与本项目有关的人员参与监督。</w:t>
      </w:r>
    </w:p>
    <w:p w:rsidR="00321E2A" w:rsidRDefault="00C0769B">
      <w:pPr>
        <w:ind w:firstLineChars="200" w:firstLine="480"/>
        <w:rPr>
          <w:rFonts w:cs="Times New Roman"/>
          <w:b/>
          <w:color w:val="000000"/>
          <w:sz w:val="24"/>
          <w:szCs w:val="24"/>
        </w:rPr>
      </w:pPr>
      <w:r>
        <w:rPr>
          <w:rFonts w:cs="Times New Roman" w:hint="eastAsia"/>
          <w:b/>
          <w:color w:val="000000"/>
          <w:sz w:val="24"/>
          <w:szCs w:val="24"/>
        </w:rPr>
        <w:t>四、对投标人的资格</w:t>
      </w:r>
      <w:r>
        <w:rPr>
          <w:rFonts w:cs="Times New Roman" w:hint="eastAsia"/>
          <w:b/>
          <w:color w:val="000000"/>
          <w:sz w:val="24"/>
          <w:szCs w:val="24"/>
        </w:rPr>
        <w:t>/</w:t>
      </w:r>
      <w:r>
        <w:rPr>
          <w:rFonts w:cs="Times New Roman" w:hint="eastAsia"/>
          <w:b/>
          <w:color w:val="000000"/>
          <w:sz w:val="24"/>
          <w:szCs w:val="24"/>
        </w:rPr>
        <w:t>资质等相关要求：</w:t>
      </w:r>
    </w:p>
    <w:p w:rsidR="00321E2A" w:rsidRDefault="00C0769B">
      <w:pPr>
        <w:ind w:firstLineChars="200" w:firstLine="480"/>
        <w:rPr>
          <w:rFonts w:ascii="宋体" w:cs="Times New Roman"/>
          <w:color w:val="000000"/>
          <w:sz w:val="24"/>
          <w:szCs w:val="24"/>
        </w:rPr>
      </w:pPr>
      <w:r>
        <w:rPr>
          <w:rFonts w:ascii="宋体" w:cs="Times New Roman" w:hint="eastAsia"/>
          <w:color w:val="000000"/>
          <w:sz w:val="24"/>
          <w:szCs w:val="24"/>
        </w:rPr>
        <w:t>供应商须为在中华人民共和国境内合法注册的独立法人（或责任人）具有良好的商业信誉和健全的财务会计制度，在近三年的采购活动中没有违法、违规、违纪、违约等行为，管理组织机构健全。</w:t>
      </w:r>
    </w:p>
    <w:p w:rsidR="00321E2A" w:rsidRDefault="00C0769B">
      <w:pPr>
        <w:spacing w:line="360" w:lineRule="auto"/>
        <w:ind w:firstLineChars="200" w:firstLine="480"/>
        <w:rPr>
          <w:rFonts w:cs="Times New Roman"/>
          <w:b/>
          <w:color w:val="000000"/>
          <w:sz w:val="24"/>
          <w:szCs w:val="24"/>
        </w:rPr>
      </w:pPr>
      <w:r>
        <w:rPr>
          <w:rFonts w:cs="Times New Roman" w:hint="eastAsia"/>
          <w:b/>
          <w:color w:val="000000"/>
          <w:sz w:val="24"/>
          <w:szCs w:val="24"/>
        </w:rPr>
        <w:lastRenderedPageBreak/>
        <w:t>五、本项目其他采购要求：</w:t>
      </w:r>
    </w:p>
    <w:p w:rsidR="00321E2A" w:rsidRDefault="00C0769B">
      <w:pPr>
        <w:spacing w:line="360" w:lineRule="auto"/>
        <w:ind w:firstLineChars="200" w:firstLine="480"/>
        <w:rPr>
          <w:rFonts w:cs="Times New Roman"/>
          <w:color w:val="000000"/>
          <w:sz w:val="24"/>
          <w:szCs w:val="24"/>
        </w:rPr>
      </w:pPr>
      <w:r>
        <w:rPr>
          <w:rFonts w:cs="Times New Roman" w:hint="eastAsia"/>
          <w:color w:val="000000"/>
          <w:sz w:val="24"/>
          <w:szCs w:val="24"/>
        </w:rPr>
        <w:t>1</w:t>
      </w:r>
      <w:r>
        <w:rPr>
          <w:rFonts w:cs="Times New Roman" w:hint="eastAsia"/>
          <w:color w:val="000000"/>
          <w:sz w:val="24"/>
          <w:szCs w:val="24"/>
        </w:rPr>
        <w:t>、评审结束后，采购部门与成交供应商</w:t>
      </w:r>
      <w:r>
        <w:rPr>
          <w:rFonts w:cs="Times New Roman" w:hint="eastAsia"/>
          <w:color w:val="000000"/>
          <w:sz w:val="24"/>
          <w:szCs w:val="24"/>
          <w:u w:val="single"/>
        </w:rPr>
        <w:t>三日内</w:t>
      </w:r>
      <w:r>
        <w:rPr>
          <w:rFonts w:cs="Times New Roman" w:hint="eastAsia"/>
          <w:color w:val="000000"/>
          <w:sz w:val="24"/>
          <w:szCs w:val="24"/>
        </w:rPr>
        <w:t>对接签订《合同》。</w:t>
      </w:r>
    </w:p>
    <w:p w:rsidR="00321E2A" w:rsidRDefault="00C0769B">
      <w:pPr>
        <w:spacing w:line="360" w:lineRule="auto"/>
        <w:ind w:firstLineChars="200" w:firstLine="480"/>
        <w:rPr>
          <w:rFonts w:cs="Times New Roman"/>
          <w:color w:val="000000"/>
          <w:sz w:val="24"/>
          <w:szCs w:val="24"/>
        </w:rPr>
      </w:pPr>
      <w:r>
        <w:rPr>
          <w:rFonts w:cs="Times New Roman" w:hint="eastAsia"/>
          <w:color w:val="000000"/>
          <w:sz w:val="24"/>
          <w:szCs w:val="24"/>
        </w:rPr>
        <w:t>2</w:t>
      </w:r>
      <w:r>
        <w:rPr>
          <w:rFonts w:cs="Times New Roman" w:hint="eastAsia"/>
          <w:color w:val="000000"/>
          <w:sz w:val="24"/>
          <w:szCs w:val="24"/>
        </w:rPr>
        <w:t>、成交供应商应该提供</w:t>
      </w:r>
      <w:r>
        <w:rPr>
          <w:rFonts w:cs="Times New Roman" w:hint="eastAsia"/>
          <w:color w:val="FF0000"/>
          <w:sz w:val="24"/>
          <w:szCs w:val="24"/>
        </w:rPr>
        <w:t>增值税专用发票</w:t>
      </w:r>
      <w:r>
        <w:rPr>
          <w:rFonts w:cs="Times New Roman" w:hint="eastAsia"/>
          <w:color w:val="000000"/>
          <w:sz w:val="24"/>
          <w:szCs w:val="24"/>
        </w:rPr>
        <w:t>。</w:t>
      </w:r>
    </w:p>
    <w:p w:rsidR="00321E2A" w:rsidRDefault="00C0769B">
      <w:pPr>
        <w:spacing w:line="360" w:lineRule="auto"/>
        <w:ind w:firstLineChars="200" w:firstLine="480"/>
        <w:rPr>
          <w:rFonts w:cs="Times New Roman"/>
          <w:color w:val="000000"/>
          <w:sz w:val="24"/>
          <w:szCs w:val="24"/>
        </w:rPr>
      </w:pPr>
      <w:r>
        <w:rPr>
          <w:rFonts w:cs="Times New Roman" w:hint="eastAsia"/>
          <w:color w:val="000000"/>
          <w:sz w:val="24"/>
          <w:szCs w:val="24"/>
        </w:rPr>
        <w:t>3</w:t>
      </w:r>
      <w:r>
        <w:rPr>
          <w:rFonts w:cs="Times New Roman" w:hint="eastAsia"/>
          <w:color w:val="000000"/>
          <w:sz w:val="24"/>
          <w:szCs w:val="24"/>
        </w:rPr>
        <w:t>、本项目采购控制价（预算）为</w:t>
      </w:r>
      <w:r>
        <w:rPr>
          <w:rFonts w:cs="Times New Roman" w:hint="eastAsia"/>
          <w:color w:val="000000"/>
          <w:sz w:val="24"/>
          <w:szCs w:val="24"/>
        </w:rPr>
        <w:t>5</w:t>
      </w:r>
      <w:r>
        <w:rPr>
          <w:rFonts w:cs="Times New Roman" w:hint="eastAsia"/>
          <w:color w:val="000000"/>
          <w:sz w:val="24"/>
          <w:szCs w:val="24"/>
        </w:rPr>
        <w:t>万元整，</w:t>
      </w:r>
      <w:r>
        <w:rPr>
          <w:rFonts w:ascii="宋体" w:cs="Times New Roman" w:hint="eastAsia"/>
          <w:color w:val="000000"/>
          <w:sz w:val="24"/>
          <w:szCs w:val="24"/>
        </w:rPr>
        <w:t>本项目一次性包死，</w:t>
      </w:r>
      <w:r>
        <w:rPr>
          <w:rFonts w:cs="Times New Roman" w:hint="eastAsia"/>
          <w:color w:val="000000"/>
          <w:sz w:val="24"/>
          <w:szCs w:val="24"/>
        </w:rPr>
        <w:t>非甲方原因（增加采购数量）不得追加项目预算。</w:t>
      </w:r>
    </w:p>
    <w:p w:rsidR="00321E2A" w:rsidRDefault="00C0769B">
      <w:pPr>
        <w:ind w:firstLineChars="200" w:firstLine="480"/>
        <w:rPr>
          <w:rFonts w:cs="Times New Roman"/>
          <w:b/>
          <w:color w:val="000000"/>
          <w:sz w:val="24"/>
          <w:szCs w:val="24"/>
        </w:rPr>
      </w:pPr>
      <w:r>
        <w:rPr>
          <w:rFonts w:cs="Times New Roman" w:hint="eastAsia"/>
          <w:b/>
          <w:color w:val="000000"/>
          <w:sz w:val="24"/>
          <w:szCs w:val="24"/>
        </w:rPr>
        <w:t>六、供应商编写的采购文件应包括下列部分：</w:t>
      </w:r>
      <w:r>
        <w:rPr>
          <w:rFonts w:cs="Times New Roman" w:hint="eastAsia"/>
          <w:b/>
          <w:color w:val="000000"/>
          <w:sz w:val="24"/>
          <w:szCs w:val="24"/>
        </w:rPr>
        <w:t xml:space="preserve"> </w:t>
      </w:r>
    </w:p>
    <w:p w:rsidR="00321E2A" w:rsidRDefault="00C0769B">
      <w:pPr>
        <w:ind w:firstLineChars="200" w:firstLine="480"/>
        <w:rPr>
          <w:rFonts w:cs="Times New Roman"/>
          <w:color w:val="000000"/>
          <w:sz w:val="24"/>
          <w:szCs w:val="24"/>
        </w:rPr>
      </w:pPr>
      <w:r>
        <w:rPr>
          <w:rFonts w:cs="Times New Roman" w:hint="eastAsia"/>
          <w:color w:val="000000"/>
          <w:sz w:val="24"/>
          <w:szCs w:val="24"/>
        </w:rPr>
        <w:t>（</w:t>
      </w:r>
      <w:r>
        <w:rPr>
          <w:rFonts w:cs="Times New Roman" w:hint="eastAsia"/>
          <w:color w:val="000000"/>
          <w:sz w:val="24"/>
          <w:szCs w:val="24"/>
        </w:rPr>
        <w:t>1</w:t>
      </w:r>
      <w:r>
        <w:rPr>
          <w:rFonts w:cs="Times New Roman" w:hint="eastAsia"/>
          <w:color w:val="000000"/>
          <w:sz w:val="24"/>
          <w:szCs w:val="24"/>
        </w:rPr>
        <w:t>）法定代表人授权委托书</w:t>
      </w:r>
    </w:p>
    <w:p w:rsidR="00321E2A" w:rsidRDefault="00C0769B">
      <w:pPr>
        <w:ind w:firstLineChars="200" w:firstLine="480"/>
        <w:rPr>
          <w:rFonts w:cs="Times New Roman"/>
          <w:color w:val="000000"/>
          <w:sz w:val="24"/>
          <w:szCs w:val="24"/>
        </w:rPr>
      </w:pPr>
      <w:r>
        <w:rPr>
          <w:rFonts w:cs="Times New Roman" w:hint="eastAsia"/>
          <w:color w:val="000000"/>
          <w:sz w:val="24"/>
          <w:szCs w:val="24"/>
        </w:rPr>
        <w:t>（</w:t>
      </w:r>
      <w:r>
        <w:rPr>
          <w:rFonts w:cs="Times New Roman" w:hint="eastAsia"/>
          <w:color w:val="000000"/>
          <w:sz w:val="24"/>
          <w:szCs w:val="24"/>
        </w:rPr>
        <w:t>2</w:t>
      </w:r>
      <w:r>
        <w:rPr>
          <w:rFonts w:cs="Times New Roman" w:hint="eastAsia"/>
          <w:color w:val="000000"/>
          <w:sz w:val="24"/>
          <w:szCs w:val="24"/>
        </w:rPr>
        <w:t>）营业执照及企业资质证明复印件加盖公章</w:t>
      </w:r>
    </w:p>
    <w:p w:rsidR="00321E2A" w:rsidRDefault="00C0769B">
      <w:pPr>
        <w:ind w:firstLineChars="200" w:firstLine="480"/>
        <w:rPr>
          <w:rFonts w:cs="Times New Roman"/>
          <w:color w:val="000000"/>
          <w:sz w:val="24"/>
          <w:szCs w:val="24"/>
        </w:rPr>
      </w:pPr>
      <w:r>
        <w:rPr>
          <w:rFonts w:cs="Times New Roman" w:hint="eastAsia"/>
          <w:color w:val="000000"/>
          <w:sz w:val="24"/>
          <w:szCs w:val="24"/>
        </w:rPr>
        <w:t>（</w:t>
      </w:r>
      <w:r>
        <w:rPr>
          <w:rFonts w:cs="Times New Roman" w:hint="eastAsia"/>
          <w:color w:val="000000"/>
          <w:sz w:val="24"/>
          <w:szCs w:val="24"/>
        </w:rPr>
        <w:t>3</w:t>
      </w:r>
      <w:r>
        <w:rPr>
          <w:rFonts w:cs="Times New Roman" w:hint="eastAsia"/>
          <w:color w:val="000000"/>
          <w:sz w:val="24"/>
          <w:szCs w:val="24"/>
        </w:rPr>
        <w:t>）报价明细表</w:t>
      </w:r>
    </w:p>
    <w:p w:rsidR="00321E2A" w:rsidRDefault="00C0769B">
      <w:pPr>
        <w:ind w:firstLineChars="200" w:firstLine="480"/>
        <w:rPr>
          <w:rFonts w:cs="Times New Roman"/>
          <w:color w:val="000000"/>
          <w:sz w:val="24"/>
          <w:szCs w:val="24"/>
        </w:rPr>
      </w:pPr>
      <w:r>
        <w:rPr>
          <w:rFonts w:cs="Times New Roman" w:hint="eastAsia"/>
          <w:color w:val="000000"/>
          <w:sz w:val="24"/>
          <w:szCs w:val="24"/>
        </w:rPr>
        <w:t>（</w:t>
      </w:r>
      <w:r>
        <w:rPr>
          <w:rFonts w:cs="Times New Roman" w:hint="eastAsia"/>
          <w:color w:val="000000"/>
          <w:sz w:val="24"/>
          <w:szCs w:val="24"/>
        </w:rPr>
        <w:t>4</w:t>
      </w:r>
      <w:r>
        <w:rPr>
          <w:rFonts w:cs="Times New Roman" w:hint="eastAsia"/>
          <w:color w:val="000000"/>
          <w:sz w:val="24"/>
          <w:szCs w:val="24"/>
        </w:rPr>
        <w:t>）公司简介、类似项目业绩表。</w:t>
      </w:r>
    </w:p>
    <w:p w:rsidR="00321E2A" w:rsidRDefault="00C0769B">
      <w:pPr>
        <w:ind w:firstLineChars="200" w:firstLine="480"/>
        <w:rPr>
          <w:rFonts w:ascii="宋体" w:hAnsi="宋体" w:cs="Times New Roman"/>
          <w:color w:val="000000"/>
          <w:sz w:val="24"/>
          <w:szCs w:val="24"/>
        </w:rPr>
      </w:pPr>
      <w:r>
        <w:rPr>
          <w:rFonts w:cs="Times New Roman" w:hint="eastAsia"/>
          <w:color w:val="000000"/>
          <w:sz w:val="24"/>
          <w:szCs w:val="24"/>
        </w:rPr>
        <w:t>（</w:t>
      </w:r>
      <w:r>
        <w:rPr>
          <w:rFonts w:cs="Times New Roman" w:hint="eastAsia"/>
          <w:color w:val="000000"/>
          <w:sz w:val="24"/>
          <w:szCs w:val="24"/>
        </w:rPr>
        <w:t>5</w:t>
      </w:r>
      <w:r>
        <w:rPr>
          <w:rFonts w:cs="Times New Roman" w:hint="eastAsia"/>
          <w:color w:val="000000"/>
          <w:sz w:val="24"/>
          <w:szCs w:val="24"/>
        </w:rPr>
        <w:t>）供应商认为需要提交的内容</w:t>
      </w:r>
    </w:p>
    <w:p w:rsidR="00321E2A" w:rsidRDefault="00C0769B">
      <w:pPr>
        <w:ind w:firstLineChars="200" w:firstLine="480"/>
        <w:rPr>
          <w:rFonts w:cs="Times New Roman"/>
          <w:b/>
          <w:color w:val="000000"/>
          <w:sz w:val="24"/>
          <w:szCs w:val="24"/>
        </w:rPr>
      </w:pPr>
      <w:r>
        <w:rPr>
          <w:rFonts w:cs="Times New Roman" w:hint="eastAsia"/>
          <w:b/>
          <w:color w:val="000000"/>
          <w:sz w:val="24"/>
          <w:szCs w:val="24"/>
        </w:rPr>
        <w:t>七、采购文件获取、递交</w:t>
      </w:r>
    </w:p>
    <w:p w:rsidR="00321E2A" w:rsidRDefault="00C0769B">
      <w:pPr>
        <w:ind w:firstLineChars="200" w:firstLine="480"/>
        <w:rPr>
          <w:rFonts w:cs="Times New Roman"/>
          <w:color w:val="000000"/>
          <w:sz w:val="24"/>
          <w:szCs w:val="24"/>
        </w:rPr>
      </w:pPr>
      <w:r>
        <w:rPr>
          <w:rFonts w:cs="Times New Roman" w:hint="eastAsia"/>
          <w:color w:val="000000"/>
          <w:sz w:val="24"/>
          <w:szCs w:val="24"/>
        </w:rPr>
        <w:t>（</w:t>
      </w:r>
      <w:r>
        <w:rPr>
          <w:rFonts w:cs="Times New Roman" w:hint="eastAsia"/>
          <w:color w:val="000000"/>
          <w:sz w:val="24"/>
          <w:szCs w:val="24"/>
        </w:rPr>
        <w:t>1</w:t>
      </w:r>
      <w:r>
        <w:rPr>
          <w:rFonts w:cs="Times New Roman" w:hint="eastAsia"/>
          <w:color w:val="000000"/>
          <w:sz w:val="24"/>
          <w:szCs w:val="24"/>
        </w:rPr>
        <w:t>）递交采购文件截止时间：</w:t>
      </w:r>
      <w:r>
        <w:rPr>
          <w:rFonts w:cs="Times New Roman" w:hint="eastAsia"/>
          <w:color w:val="000000"/>
          <w:sz w:val="24"/>
          <w:szCs w:val="24"/>
        </w:rPr>
        <w:t>2019</w:t>
      </w:r>
      <w:r>
        <w:rPr>
          <w:rFonts w:cs="Times New Roman" w:hint="eastAsia"/>
          <w:color w:val="000000"/>
          <w:sz w:val="24"/>
          <w:szCs w:val="24"/>
        </w:rPr>
        <w:t>年</w:t>
      </w:r>
      <w:r w:rsidR="002D3650">
        <w:rPr>
          <w:rFonts w:cs="Times New Roman" w:hint="eastAsia"/>
          <w:color w:val="000000"/>
          <w:sz w:val="24"/>
          <w:szCs w:val="24"/>
        </w:rPr>
        <w:t>11</w:t>
      </w:r>
      <w:r w:rsidR="002D3650" w:rsidRPr="00967853">
        <w:rPr>
          <w:rFonts w:cs="Times New Roman" w:hint="eastAsia"/>
          <w:color w:val="000000"/>
          <w:sz w:val="24"/>
          <w:szCs w:val="24"/>
        </w:rPr>
        <w:t>月</w:t>
      </w:r>
      <w:r w:rsidR="002D3650">
        <w:rPr>
          <w:rFonts w:cs="Times New Roman" w:hint="eastAsia"/>
          <w:color w:val="000000"/>
          <w:sz w:val="24"/>
          <w:szCs w:val="24"/>
        </w:rPr>
        <w:t>15</w:t>
      </w:r>
      <w:r w:rsidR="002D3650" w:rsidRPr="00967853">
        <w:rPr>
          <w:rFonts w:cs="Times New Roman" w:hint="eastAsia"/>
          <w:color w:val="000000"/>
          <w:sz w:val="24"/>
          <w:szCs w:val="24"/>
        </w:rPr>
        <w:t>日</w:t>
      </w:r>
      <w:r w:rsidR="002D3650">
        <w:rPr>
          <w:rFonts w:cs="Times New Roman" w:hint="eastAsia"/>
          <w:color w:val="000000"/>
          <w:sz w:val="24"/>
          <w:szCs w:val="24"/>
        </w:rPr>
        <w:t>下</w:t>
      </w:r>
      <w:r w:rsidR="002D3650" w:rsidRPr="00967853">
        <w:rPr>
          <w:rFonts w:cs="Times New Roman" w:hint="eastAsia"/>
          <w:color w:val="000000"/>
          <w:sz w:val="24"/>
          <w:szCs w:val="24"/>
        </w:rPr>
        <w:t>午</w:t>
      </w:r>
      <w:r w:rsidR="002D3650">
        <w:rPr>
          <w:rFonts w:cs="Times New Roman" w:hint="eastAsia"/>
          <w:color w:val="000000"/>
          <w:sz w:val="24"/>
          <w:szCs w:val="24"/>
        </w:rPr>
        <w:t>14</w:t>
      </w:r>
      <w:r w:rsidR="002D3650" w:rsidRPr="00967853">
        <w:rPr>
          <w:rFonts w:cs="Times New Roman" w:hint="eastAsia"/>
          <w:color w:val="000000"/>
          <w:sz w:val="24"/>
          <w:szCs w:val="24"/>
        </w:rPr>
        <w:t>：</w:t>
      </w:r>
      <w:r w:rsidR="002D3650">
        <w:rPr>
          <w:rFonts w:cs="Times New Roman" w:hint="eastAsia"/>
          <w:color w:val="000000"/>
          <w:sz w:val="24"/>
          <w:szCs w:val="24"/>
        </w:rPr>
        <w:t>3</w:t>
      </w:r>
      <w:r w:rsidR="002D3650" w:rsidRPr="00967853">
        <w:rPr>
          <w:rFonts w:cs="Times New Roman" w:hint="eastAsia"/>
          <w:color w:val="000000"/>
          <w:sz w:val="24"/>
          <w:szCs w:val="24"/>
        </w:rPr>
        <w:t>0</w:t>
      </w:r>
      <w:r>
        <w:rPr>
          <w:rFonts w:cs="Times New Roman" w:hint="eastAsia"/>
          <w:color w:val="000000"/>
          <w:sz w:val="24"/>
          <w:szCs w:val="24"/>
        </w:rPr>
        <w:t>（北京时间），逾期收到或不符合规定的投标文件恕不接受。</w:t>
      </w:r>
    </w:p>
    <w:p w:rsidR="00321E2A" w:rsidRDefault="00C0769B">
      <w:pPr>
        <w:ind w:firstLineChars="200" w:firstLine="480"/>
        <w:rPr>
          <w:rFonts w:cs="Times New Roman"/>
          <w:color w:val="000000"/>
          <w:sz w:val="24"/>
          <w:szCs w:val="24"/>
        </w:rPr>
      </w:pPr>
      <w:r>
        <w:rPr>
          <w:rFonts w:cs="Times New Roman" w:hint="eastAsia"/>
          <w:color w:val="000000"/>
          <w:sz w:val="24"/>
          <w:szCs w:val="24"/>
        </w:rPr>
        <w:t>（</w:t>
      </w:r>
      <w:r>
        <w:rPr>
          <w:rFonts w:cs="Times New Roman" w:hint="eastAsia"/>
          <w:color w:val="000000"/>
          <w:sz w:val="24"/>
          <w:szCs w:val="24"/>
        </w:rPr>
        <w:t>2</w:t>
      </w:r>
      <w:r>
        <w:rPr>
          <w:rFonts w:cs="Times New Roman" w:hint="eastAsia"/>
          <w:color w:val="000000"/>
          <w:sz w:val="24"/>
          <w:szCs w:val="24"/>
        </w:rPr>
        <w:t>）开标评审时间：</w:t>
      </w:r>
      <w:r>
        <w:rPr>
          <w:rFonts w:cs="Times New Roman" w:hint="eastAsia"/>
          <w:color w:val="000000"/>
          <w:sz w:val="24"/>
          <w:szCs w:val="24"/>
        </w:rPr>
        <w:t>2019</w:t>
      </w:r>
      <w:r>
        <w:rPr>
          <w:rFonts w:cs="Times New Roman" w:hint="eastAsia"/>
          <w:color w:val="000000"/>
          <w:sz w:val="24"/>
          <w:szCs w:val="24"/>
        </w:rPr>
        <w:t>年</w:t>
      </w:r>
      <w:r w:rsidR="002D3650">
        <w:rPr>
          <w:rFonts w:cs="Times New Roman" w:hint="eastAsia"/>
          <w:color w:val="000000"/>
          <w:sz w:val="24"/>
          <w:szCs w:val="24"/>
        </w:rPr>
        <w:t>11</w:t>
      </w:r>
      <w:r w:rsidR="002D3650" w:rsidRPr="00967853">
        <w:rPr>
          <w:rFonts w:cs="Times New Roman" w:hint="eastAsia"/>
          <w:color w:val="000000"/>
          <w:sz w:val="24"/>
          <w:szCs w:val="24"/>
        </w:rPr>
        <w:t>月</w:t>
      </w:r>
      <w:r w:rsidR="002D3650">
        <w:rPr>
          <w:rFonts w:cs="Times New Roman" w:hint="eastAsia"/>
          <w:color w:val="000000"/>
          <w:sz w:val="24"/>
          <w:szCs w:val="24"/>
        </w:rPr>
        <w:t>15</w:t>
      </w:r>
      <w:r w:rsidR="002D3650" w:rsidRPr="00967853">
        <w:rPr>
          <w:rFonts w:cs="Times New Roman" w:hint="eastAsia"/>
          <w:color w:val="000000"/>
          <w:sz w:val="24"/>
          <w:szCs w:val="24"/>
        </w:rPr>
        <w:t>日</w:t>
      </w:r>
      <w:r w:rsidR="002D3650">
        <w:rPr>
          <w:rFonts w:cs="Times New Roman" w:hint="eastAsia"/>
          <w:color w:val="000000"/>
          <w:sz w:val="24"/>
          <w:szCs w:val="24"/>
        </w:rPr>
        <w:t>下</w:t>
      </w:r>
      <w:r w:rsidR="002D3650" w:rsidRPr="00967853">
        <w:rPr>
          <w:rFonts w:cs="Times New Roman" w:hint="eastAsia"/>
          <w:color w:val="000000"/>
          <w:sz w:val="24"/>
          <w:szCs w:val="24"/>
        </w:rPr>
        <w:t>午</w:t>
      </w:r>
      <w:r w:rsidR="002D3650">
        <w:rPr>
          <w:rFonts w:cs="Times New Roman" w:hint="eastAsia"/>
          <w:color w:val="000000"/>
          <w:sz w:val="24"/>
          <w:szCs w:val="24"/>
        </w:rPr>
        <w:t>14</w:t>
      </w:r>
      <w:r w:rsidR="002D3650" w:rsidRPr="00967853">
        <w:rPr>
          <w:rFonts w:cs="Times New Roman" w:hint="eastAsia"/>
          <w:color w:val="000000"/>
          <w:sz w:val="24"/>
          <w:szCs w:val="24"/>
        </w:rPr>
        <w:t>：</w:t>
      </w:r>
      <w:r w:rsidR="002D3650">
        <w:rPr>
          <w:rFonts w:cs="Times New Roman" w:hint="eastAsia"/>
          <w:color w:val="000000"/>
          <w:sz w:val="24"/>
          <w:szCs w:val="24"/>
        </w:rPr>
        <w:t>3</w:t>
      </w:r>
      <w:r w:rsidR="002D3650" w:rsidRPr="00967853">
        <w:rPr>
          <w:rFonts w:cs="Times New Roman" w:hint="eastAsia"/>
          <w:color w:val="000000"/>
          <w:sz w:val="24"/>
          <w:szCs w:val="24"/>
        </w:rPr>
        <w:t>0</w:t>
      </w:r>
      <w:r>
        <w:rPr>
          <w:rFonts w:cs="Times New Roman" w:hint="eastAsia"/>
          <w:color w:val="000000"/>
          <w:sz w:val="24"/>
          <w:szCs w:val="24"/>
        </w:rPr>
        <w:t>（北京时间）</w:t>
      </w:r>
    </w:p>
    <w:p w:rsidR="00321E2A" w:rsidRDefault="00C0769B">
      <w:pPr>
        <w:ind w:firstLineChars="200" w:firstLine="480"/>
        <w:rPr>
          <w:rFonts w:cs="Times New Roman"/>
          <w:color w:val="000000"/>
          <w:sz w:val="24"/>
          <w:szCs w:val="24"/>
        </w:rPr>
      </w:pPr>
      <w:r>
        <w:rPr>
          <w:rFonts w:cs="Times New Roman" w:hint="eastAsia"/>
          <w:color w:val="000000"/>
          <w:sz w:val="24"/>
          <w:szCs w:val="24"/>
        </w:rPr>
        <w:t>（</w:t>
      </w:r>
      <w:r>
        <w:rPr>
          <w:rFonts w:cs="Times New Roman" w:hint="eastAsia"/>
          <w:color w:val="000000"/>
          <w:sz w:val="24"/>
          <w:szCs w:val="24"/>
        </w:rPr>
        <w:t>3</w:t>
      </w:r>
      <w:r>
        <w:rPr>
          <w:rFonts w:cs="Times New Roman" w:hint="eastAsia"/>
          <w:color w:val="000000"/>
          <w:sz w:val="24"/>
          <w:szCs w:val="24"/>
        </w:rPr>
        <w:t>）递交地点：青岛市宁夏路</w:t>
      </w:r>
      <w:r>
        <w:rPr>
          <w:rFonts w:cs="Times New Roman" w:hint="eastAsia"/>
          <w:color w:val="000000"/>
          <w:sz w:val="24"/>
          <w:szCs w:val="24"/>
        </w:rPr>
        <w:t>200</w:t>
      </w:r>
      <w:r>
        <w:rPr>
          <w:rFonts w:cs="Times New Roman" w:hint="eastAsia"/>
          <w:color w:val="000000"/>
          <w:sz w:val="24"/>
          <w:szCs w:val="24"/>
        </w:rPr>
        <w:t>号广电中心音像资料楼</w:t>
      </w:r>
      <w:r>
        <w:rPr>
          <w:rFonts w:cs="Times New Roman" w:hint="eastAsia"/>
          <w:color w:val="000000"/>
          <w:sz w:val="24"/>
          <w:szCs w:val="24"/>
        </w:rPr>
        <w:t>407</w:t>
      </w:r>
      <w:r>
        <w:rPr>
          <w:rFonts w:cs="Times New Roman" w:hint="eastAsia"/>
          <w:color w:val="000000"/>
          <w:sz w:val="24"/>
          <w:szCs w:val="24"/>
        </w:rPr>
        <w:t>室。</w:t>
      </w:r>
    </w:p>
    <w:p w:rsidR="00321E2A" w:rsidRDefault="00C0769B">
      <w:pPr>
        <w:ind w:firstLineChars="200" w:firstLine="480"/>
        <w:rPr>
          <w:rFonts w:cs="Times New Roman"/>
          <w:color w:val="000000"/>
          <w:sz w:val="24"/>
          <w:szCs w:val="24"/>
        </w:rPr>
      </w:pPr>
      <w:r>
        <w:rPr>
          <w:rFonts w:cs="Times New Roman" w:hint="eastAsia"/>
          <w:color w:val="000000"/>
          <w:sz w:val="24"/>
          <w:szCs w:val="24"/>
        </w:rPr>
        <w:t>（</w:t>
      </w:r>
      <w:r>
        <w:rPr>
          <w:rFonts w:cs="Times New Roman" w:hint="eastAsia"/>
          <w:color w:val="000000"/>
          <w:sz w:val="24"/>
          <w:szCs w:val="24"/>
        </w:rPr>
        <w:t>4</w:t>
      </w:r>
      <w:r>
        <w:rPr>
          <w:rFonts w:cs="Times New Roman" w:hint="eastAsia"/>
          <w:color w:val="000000"/>
          <w:sz w:val="24"/>
          <w:szCs w:val="24"/>
        </w:rPr>
        <w:t>）注意事项：递交文件必须为密封文件，并加盖公章</w:t>
      </w:r>
    </w:p>
    <w:p w:rsidR="00321E2A" w:rsidRDefault="00C0769B">
      <w:pPr>
        <w:ind w:firstLineChars="200" w:firstLine="480"/>
        <w:rPr>
          <w:rFonts w:cs="Times New Roman"/>
          <w:color w:val="000000"/>
          <w:sz w:val="24"/>
          <w:szCs w:val="24"/>
        </w:rPr>
      </w:pPr>
      <w:r>
        <w:rPr>
          <w:rFonts w:cs="Times New Roman" w:hint="eastAsia"/>
          <w:b/>
          <w:color w:val="000000"/>
          <w:sz w:val="24"/>
          <w:szCs w:val="24"/>
        </w:rPr>
        <w:t>八、</w:t>
      </w:r>
      <w:r>
        <w:rPr>
          <w:rFonts w:cs="Times New Roman" w:hint="eastAsia"/>
          <w:color w:val="000000"/>
          <w:sz w:val="24"/>
          <w:szCs w:val="24"/>
        </w:rPr>
        <w:t>供应商以采购文件形式对采购规范、需求逐项和明确无误的做出响应。采购文件正本一份</w:t>
      </w:r>
      <w:r>
        <w:rPr>
          <w:rFonts w:hint="eastAsia"/>
          <w:color w:val="000000"/>
          <w:sz w:val="24"/>
          <w:szCs w:val="24"/>
        </w:rPr>
        <w:t>，副本三份，需钉装</w:t>
      </w:r>
      <w:r>
        <w:rPr>
          <w:rFonts w:cs="Times New Roman" w:hint="eastAsia"/>
          <w:color w:val="000000"/>
          <w:sz w:val="24"/>
          <w:szCs w:val="24"/>
        </w:rPr>
        <w:t>。</w:t>
      </w:r>
    </w:p>
    <w:p w:rsidR="00321E2A" w:rsidRDefault="00C0769B">
      <w:pPr>
        <w:ind w:firstLineChars="200" w:firstLine="480"/>
        <w:rPr>
          <w:rFonts w:cs="Times New Roman"/>
          <w:color w:val="000000"/>
          <w:sz w:val="24"/>
          <w:szCs w:val="24"/>
        </w:rPr>
      </w:pPr>
      <w:r>
        <w:rPr>
          <w:rFonts w:cs="Times New Roman" w:hint="eastAsia"/>
          <w:b/>
          <w:color w:val="000000"/>
          <w:sz w:val="24"/>
          <w:szCs w:val="24"/>
        </w:rPr>
        <w:t>九、</w:t>
      </w:r>
      <w:r>
        <w:rPr>
          <w:rFonts w:cs="Times New Roman" w:hint="eastAsia"/>
          <w:color w:val="000000"/>
          <w:sz w:val="24"/>
          <w:szCs w:val="24"/>
        </w:rPr>
        <w:t>招标采购过程遵守相关法律法规及行政管理部门的相关要求，</w:t>
      </w:r>
      <w:r>
        <w:rPr>
          <w:rFonts w:ascii="宋体" w:hAnsi="宋体" w:cs="Times New Roman" w:hint="eastAsia"/>
          <w:color w:val="000000"/>
          <w:sz w:val="24"/>
          <w:szCs w:val="24"/>
        </w:rPr>
        <w:t>成交单位不得以任何形式进行转包。</w:t>
      </w:r>
    </w:p>
    <w:p w:rsidR="00321E2A" w:rsidRDefault="00C0769B">
      <w:pPr>
        <w:ind w:firstLineChars="200" w:firstLine="480"/>
        <w:rPr>
          <w:color w:val="FF0000"/>
          <w:sz w:val="24"/>
          <w:szCs w:val="24"/>
        </w:rPr>
      </w:pPr>
      <w:r>
        <w:rPr>
          <w:rFonts w:cs="Times New Roman" w:hint="eastAsia"/>
          <w:b/>
          <w:color w:val="000000"/>
          <w:sz w:val="24"/>
          <w:szCs w:val="24"/>
        </w:rPr>
        <w:t>十、</w:t>
      </w:r>
      <w:r>
        <w:rPr>
          <w:rFonts w:hint="eastAsia"/>
          <w:sz w:val="24"/>
          <w:szCs w:val="24"/>
        </w:rPr>
        <w:t>本项目在青岛市广播电视台采购与招标网（</w:t>
      </w:r>
      <w:r>
        <w:rPr>
          <w:sz w:val="24"/>
          <w:szCs w:val="24"/>
        </w:rPr>
        <w:t>http://cgzb.qtv.com.cn/</w:t>
      </w:r>
      <w:r>
        <w:rPr>
          <w:rFonts w:hint="eastAsia"/>
          <w:sz w:val="24"/>
          <w:szCs w:val="24"/>
        </w:rPr>
        <w:t>）、中国采购与招标网（</w:t>
      </w:r>
      <w:r>
        <w:rPr>
          <w:sz w:val="24"/>
          <w:szCs w:val="24"/>
        </w:rPr>
        <w:t>https://www.chinabidding.cn/</w:t>
      </w:r>
      <w:r>
        <w:rPr>
          <w:rFonts w:hint="eastAsia"/>
          <w:sz w:val="24"/>
          <w:szCs w:val="24"/>
        </w:rPr>
        <w:t>），发布公告。</w:t>
      </w:r>
      <w:r>
        <w:rPr>
          <w:rFonts w:hint="eastAsia"/>
          <w:color w:val="FF0000"/>
          <w:sz w:val="24"/>
          <w:szCs w:val="24"/>
        </w:rPr>
        <w:t>欲参加本项目的供应商请于青岛广播电视台</w:t>
      </w:r>
      <w:proofErr w:type="gramStart"/>
      <w:r>
        <w:rPr>
          <w:rFonts w:hint="eastAsia"/>
          <w:color w:val="FF0000"/>
          <w:sz w:val="24"/>
          <w:szCs w:val="24"/>
        </w:rPr>
        <w:t>采购办</w:t>
      </w:r>
      <w:proofErr w:type="gramEnd"/>
      <w:r>
        <w:rPr>
          <w:rFonts w:hint="eastAsia"/>
          <w:color w:val="FF0000"/>
          <w:sz w:val="24"/>
          <w:szCs w:val="24"/>
        </w:rPr>
        <w:t>联系。</w:t>
      </w:r>
    </w:p>
    <w:p w:rsidR="00321E2A" w:rsidRDefault="00C0769B">
      <w:pPr>
        <w:ind w:firstLineChars="200" w:firstLine="480"/>
        <w:rPr>
          <w:sz w:val="24"/>
          <w:szCs w:val="24"/>
        </w:rPr>
      </w:pPr>
      <w:r>
        <w:rPr>
          <w:rFonts w:cs="Times New Roman" w:hint="eastAsia"/>
          <w:b/>
          <w:color w:val="000000"/>
          <w:sz w:val="24"/>
          <w:szCs w:val="24"/>
        </w:rPr>
        <w:lastRenderedPageBreak/>
        <w:t>十一、</w:t>
      </w:r>
      <w:r>
        <w:rPr>
          <w:rFonts w:hint="eastAsia"/>
          <w:sz w:val="24"/>
          <w:szCs w:val="24"/>
        </w:rPr>
        <w:t>供应商投标文件内需填写以下内容发送至办公邮箱：</w:t>
      </w:r>
      <w:hyperlink r:id="rId9" w:history="1">
        <w:r>
          <w:rPr>
            <w:rFonts w:hint="eastAsia"/>
            <w:sz w:val="24"/>
            <w:szCs w:val="24"/>
          </w:rPr>
          <w:t>qdgdzbb@163.com</w:t>
        </w:r>
      </w:hyperlink>
      <w:r>
        <w:rPr>
          <w:rFonts w:hint="eastAsia"/>
          <w:sz w:val="24"/>
          <w:szCs w:val="24"/>
        </w:rPr>
        <w:t>，如没有填写则视为不合格报价文件</w:t>
      </w:r>
      <w:r>
        <w:rPr>
          <w:rFonts w:hint="eastAsia"/>
          <w:color w:val="FF0000"/>
          <w:sz w:val="24"/>
          <w:szCs w:val="24"/>
        </w:rPr>
        <w:t>（每项必填）</w:t>
      </w:r>
      <w:r>
        <w:rPr>
          <w:rFonts w:hint="eastAsia"/>
          <w:sz w:val="24"/>
          <w:szCs w:val="24"/>
        </w:rPr>
        <w:t>：</w:t>
      </w:r>
    </w:p>
    <w:p w:rsidR="00321E2A" w:rsidRDefault="00C0769B">
      <w:pPr>
        <w:ind w:firstLineChars="200" w:firstLine="480"/>
        <w:rPr>
          <w:sz w:val="24"/>
          <w:szCs w:val="24"/>
        </w:rPr>
      </w:pPr>
      <w:r>
        <w:rPr>
          <w:rFonts w:hint="eastAsia"/>
          <w:sz w:val="24"/>
          <w:szCs w:val="24"/>
        </w:rPr>
        <w:t>公司名：</w:t>
      </w:r>
    </w:p>
    <w:p w:rsidR="00321E2A" w:rsidRDefault="00C0769B">
      <w:pPr>
        <w:ind w:firstLineChars="200" w:firstLine="480"/>
        <w:rPr>
          <w:sz w:val="24"/>
          <w:szCs w:val="24"/>
        </w:rPr>
      </w:pPr>
      <w:r>
        <w:rPr>
          <w:rFonts w:hint="eastAsia"/>
          <w:sz w:val="24"/>
          <w:szCs w:val="24"/>
        </w:rPr>
        <w:t>成立时间：</w:t>
      </w:r>
    </w:p>
    <w:p w:rsidR="00321E2A" w:rsidRDefault="00C0769B">
      <w:pPr>
        <w:ind w:firstLineChars="200" w:firstLine="480"/>
        <w:rPr>
          <w:sz w:val="24"/>
          <w:szCs w:val="24"/>
        </w:rPr>
      </w:pPr>
      <w:r>
        <w:rPr>
          <w:rFonts w:hint="eastAsia"/>
          <w:sz w:val="24"/>
          <w:szCs w:val="24"/>
        </w:rPr>
        <w:t>企业法人姓名及身份证号：</w:t>
      </w:r>
    </w:p>
    <w:p w:rsidR="00321E2A" w:rsidRDefault="00C0769B">
      <w:pPr>
        <w:ind w:firstLineChars="200" w:firstLine="480"/>
        <w:rPr>
          <w:sz w:val="24"/>
          <w:szCs w:val="24"/>
        </w:rPr>
      </w:pPr>
      <w:r>
        <w:rPr>
          <w:rFonts w:hint="eastAsia"/>
          <w:sz w:val="24"/>
          <w:szCs w:val="24"/>
        </w:rPr>
        <w:t>注册资金：</w:t>
      </w:r>
    </w:p>
    <w:p w:rsidR="00321E2A" w:rsidRDefault="00C0769B">
      <w:pPr>
        <w:ind w:firstLineChars="200" w:firstLine="480"/>
        <w:rPr>
          <w:sz w:val="24"/>
          <w:szCs w:val="24"/>
        </w:rPr>
      </w:pPr>
      <w:r>
        <w:rPr>
          <w:rFonts w:hint="eastAsia"/>
          <w:sz w:val="24"/>
          <w:szCs w:val="24"/>
        </w:rPr>
        <w:t>纳税类型：</w:t>
      </w:r>
    </w:p>
    <w:p w:rsidR="00321E2A" w:rsidRDefault="00C0769B">
      <w:pPr>
        <w:ind w:firstLineChars="200" w:firstLine="480"/>
        <w:rPr>
          <w:sz w:val="24"/>
          <w:szCs w:val="24"/>
        </w:rPr>
      </w:pPr>
      <w:r>
        <w:rPr>
          <w:rFonts w:hint="eastAsia"/>
          <w:sz w:val="24"/>
          <w:szCs w:val="24"/>
        </w:rPr>
        <w:t>开户行名称：</w:t>
      </w:r>
    </w:p>
    <w:p w:rsidR="00321E2A" w:rsidRDefault="00C0769B">
      <w:pPr>
        <w:ind w:firstLineChars="200" w:firstLine="480"/>
        <w:rPr>
          <w:sz w:val="24"/>
          <w:szCs w:val="24"/>
        </w:rPr>
      </w:pPr>
      <w:r>
        <w:rPr>
          <w:rFonts w:hint="eastAsia"/>
          <w:sz w:val="24"/>
          <w:szCs w:val="24"/>
        </w:rPr>
        <w:t>开户行地址：</w:t>
      </w:r>
    </w:p>
    <w:p w:rsidR="00321E2A" w:rsidRDefault="00C0769B">
      <w:pPr>
        <w:ind w:firstLineChars="200" w:firstLine="480"/>
        <w:rPr>
          <w:sz w:val="24"/>
          <w:szCs w:val="24"/>
        </w:rPr>
      </w:pPr>
      <w:r>
        <w:rPr>
          <w:rFonts w:hint="eastAsia"/>
          <w:sz w:val="24"/>
          <w:szCs w:val="24"/>
        </w:rPr>
        <w:t>开户行账号：</w:t>
      </w:r>
    </w:p>
    <w:p w:rsidR="00321E2A" w:rsidRDefault="00C0769B">
      <w:pPr>
        <w:ind w:firstLineChars="200" w:firstLine="480"/>
        <w:rPr>
          <w:sz w:val="24"/>
          <w:szCs w:val="24"/>
        </w:rPr>
      </w:pPr>
      <w:r>
        <w:rPr>
          <w:rFonts w:hint="eastAsia"/>
          <w:sz w:val="24"/>
          <w:szCs w:val="24"/>
        </w:rPr>
        <w:t>税号：</w:t>
      </w:r>
    </w:p>
    <w:p w:rsidR="00321E2A" w:rsidRDefault="00C0769B">
      <w:pPr>
        <w:ind w:firstLineChars="200" w:firstLine="480"/>
        <w:rPr>
          <w:sz w:val="24"/>
          <w:szCs w:val="24"/>
        </w:rPr>
      </w:pPr>
      <w:r>
        <w:rPr>
          <w:rFonts w:hint="eastAsia"/>
          <w:sz w:val="24"/>
          <w:szCs w:val="24"/>
        </w:rPr>
        <w:t>统一信用代码：</w:t>
      </w:r>
    </w:p>
    <w:p w:rsidR="00321E2A" w:rsidRDefault="00C0769B">
      <w:pPr>
        <w:ind w:firstLineChars="200" w:firstLine="480"/>
        <w:rPr>
          <w:sz w:val="24"/>
          <w:szCs w:val="24"/>
        </w:rPr>
      </w:pPr>
      <w:r>
        <w:rPr>
          <w:rFonts w:hint="eastAsia"/>
          <w:sz w:val="24"/>
          <w:szCs w:val="24"/>
        </w:rPr>
        <w:t>注册地址：</w:t>
      </w:r>
      <w:r>
        <w:rPr>
          <w:rFonts w:hint="eastAsia"/>
          <w:sz w:val="24"/>
          <w:szCs w:val="24"/>
        </w:rPr>
        <w:t xml:space="preserve"> </w:t>
      </w:r>
    </w:p>
    <w:p w:rsidR="00321E2A" w:rsidRDefault="00C0769B">
      <w:pPr>
        <w:ind w:firstLineChars="200" w:firstLine="480"/>
        <w:rPr>
          <w:sz w:val="24"/>
          <w:szCs w:val="24"/>
        </w:rPr>
      </w:pPr>
      <w:r>
        <w:rPr>
          <w:rFonts w:hint="eastAsia"/>
          <w:sz w:val="24"/>
          <w:szCs w:val="24"/>
        </w:rPr>
        <w:t>办公地址：</w:t>
      </w:r>
      <w:r>
        <w:rPr>
          <w:rFonts w:hint="eastAsia"/>
          <w:sz w:val="24"/>
          <w:szCs w:val="24"/>
        </w:rPr>
        <w:t xml:space="preserve"> </w:t>
      </w:r>
    </w:p>
    <w:p w:rsidR="00321E2A" w:rsidRDefault="00C0769B">
      <w:pPr>
        <w:ind w:firstLineChars="200" w:firstLine="480"/>
        <w:rPr>
          <w:sz w:val="24"/>
          <w:szCs w:val="24"/>
        </w:rPr>
      </w:pPr>
      <w:r>
        <w:rPr>
          <w:rFonts w:hint="eastAsia"/>
          <w:sz w:val="24"/>
          <w:szCs w:val="24"/>
        </w:rPr>
        <w:t>主营业务：</w:t>
      </w:r>
    </w:p>
    <w:p w:rsidR="00321E2A" w:rsidRDefault="00C0769B">
      <w:pPr>
        <w:ind w:firstLineChars="200" w:firstLine="480"/>
        <w:rPr>
          <w:sz w:val="24"/>
          <w:szCs w:val="24"/>
        </w:rPr>
      </w:pPr>
      <w:r>
        <w:rPr>
          <w:rFonts w:hint="eastAsia"/>
          <w:sz w:val="24"/>
          <w:szCs w:val="24"/>
        </w:rPr>
        <w:t>所持有资质、专业等级：</w:t>
      </w:r>
    </w:p>
    <w:p w:rsidR="00321E2A" w:rsidRDefault="00C0769B">
      <w:pPr>
        <w:ind w:firstLineChars="200" w:firstLine="480"/>
        <w:rPr>
          <w:sz w:val="24"/>
          <w:szCs w:val="24"/>
        </w:rPr>
      </w:pPr>
      <w:r>
        <w:rPr>
          <w:rFonts w:hint="eastAsia"/>
          <w:sz w:val="24"/>
          <w:szCs w:val="24"/>
        </w:rPr>
        <w:t>常用联系人姓名</w:t>
      </w:r>
      <w:r>
        <w:rPr>
          <w:rFonts w:hint="eastAsia"/>
          <w:sz w:val="24"/>
          <w:szCs w:val="24"/>
        </w:rPr>
        <w:t xml:space="preserve">:    </w:t>
      </w:r>
      <w:r>
        <w:rPr>
          <w:rFonts w:hint="eastAsia"/>
          <w:sz w:val="24"/>
          <w:szCs w:val="24"/>
        </w:rPr>
        <w:t>电话</w:t>
      </w:r>
      <w:r>
        <w:rPr>
          <w:rFonts w:hint="eastAsia"/>
          <w:sz w:val="24"/>
          <w:szCs w:val="24"/>
        </w:rPr>
        <w:t>:</w:t>
      </w:r>
    </w:p>
    <w:p w:rsidR="00321E2A" w:rsidRDefault="00C0769B">
      <w:pPr>
        <w:ind w:firstLineChars="200" w:firstLine="480"/>
        <w:rPr>
          <w:sz w:val="24"/>
          <w:szCs w:val="24"/>
        </w:rPr>
      </w:pPr>
      <w:r>
        <w:rPr>
          <w:rFonts w:hint="eastAsia"/>
          <w:sz w:val="24"/>
          <w:szCs w:val="24"/>
        </w:rPr>
        <w:t>常用联系人邮箱：</w:t>
      </w:r>
    </w:p>
    <w:p w:rsidR="00321E2A" w:rsidRDefault="00321E2A">
      <w:pPr>
        <w:ind w:firstLine="1"/>
        <w:jc w:val="center"/>
        <w:rPr>
          <w:b/>
          <w:color w:val="000000"/>
          <w:sz w:val="24"/>
          <w:szCs w:val="24"/>
        </w:rPr>
      </w:pPr>
    </w:p>
    <w:p w:rsidR="00321E2A" w:rsidRDefault="00321E2A">
      <w:pPr>
        <w:ind w:firstLine="1"/>
        <w:jc w:val="center"/>
        <w:rPr>
          <w:b/>
          <w:color w:val="000000"/>
          <w:sz w:val="32"/>
          <w:szCs w:val="32"/>
        </w:rPr>
      </w:pPr>
    </w:p>
    <w:p w:rsidR="00321E2A" w:rsidRDefault="00321E2A">
      <w:pPr>
        <w:ind w:firstLine="1"/>
        <w:jc w:val="center"/>
        <w:rPr>
          <w:b/>
          <w:color w:val="000000"/>
          <w:sz w:val="32"/>
          <w:szCs w:val="32"/>
        </w:rPr>
      </w:pPr>
    </w:p>
    <w:p w:rsidR="00321E2A" w:rsidRDefault="00321E2A">
      <w:pPr>
        <w:ind w:firstLine="1"/>
        <w:jc w:val="center"/>
        <w:rPr>
          <w:b/>
          <w:color w:val="000000"/>
          <w:sz w:val="32"/>
          <w:szCs w:val="32"/>
        </w:rPr>
      </w:pPr>
    </w:p>
    <w:p w:rsidR="00321E2A" w:rsidRDefault="00321E2A" w:rsidP="00EC1343">
      <w:pPr>
        <w:rPr>
          <w:b/>
          <w:color w:val="000000"/>
          <w:sz w:val="32"/>
          <w:szCs w:val="32"/>
        </w:rPr>
      </w:pPr>
    </w:p>
    <w:p w:rsidR="00321E2A" w:rsidRDefault="00321E2A">
      <w:pPr>
        <w:ind w:firstLine="1"/>
        <w:jc w:val="center"/>
        <w:rPr>
          <w:b/>
          <w:color w:val="000000"/>
          <w:sz w:val="32"/>
          <w:szCs w:val="32"/>
        </w:rPr>
      </w:pPr>
    </w:p>
    <w:p w:rsidR="00321E2A" w:rsidRDefault="00321E2A">
      <w:pPr>
        <w:ind w:firstLine="1"/>
        <w:jc w:val="center"/>
        <w:rPr>
          <w:b/>
          <w:color w:val="000000"/>
          <w:sz w:val="32"/>
          <w:szCs w:val="32"/>
        </w:rPr>
        <w:sectPr w:rsidR="00321E2A">
          <w:pgSz w:w="11906" w:h="16838"/>
          <w:pgMar w:top="1247" w:right="1418" w:bottom="1247" w:left="1418" w:header="851" w:footer="992" w:gutter="0"/>
          <w:cols w:space="425"/>
          <w:docGrid w:type="lines" w:linePitch="312"/>
        </w:sectPr>
      </w:pPr>
    </w:p>
    <w:p w:rsidR="00321E2A" w:rsidRDefault="00321E2A">
      <w:pPr>
        <w:ind w:firstLine="1"/>
        <w:jc w:val="center"/>
        <w:rPr>
          <w:b/>
          <w:color w:val="000000"/>
          <w:sz w:val="32"/>
          <w:szCs w:val="32"/>
        </w:rPr>
      </w:pPr>
    </w:p>
    <w:p w:rsidR="00321E2A" w:rsidRDefault="00C0769B">
      <w:pPr>
        <w:ind w:firstLine="1"/>
        <w:jc w:val="center"/>
        <w:rPr>
          <w:b/>
          <w:color w:val="000000"/>
          <w:sz w:val="32"/>
          <w:szCs w:val="32"/>
        </w:rPr>
      </w:pPr>
      <w:r>
        <w:rPr>
          <w:rFonts w:hint="eastAsia"/>
          <w:b/>
          <w:color w:val="000000"/>
          <w:sz w:val="32"/>
          <w:szCs w:val="32"/>
        </w:rPr>
        <w:t>第二部分：本采购项目技术需求</w:t>
      </w:r>
    </w:p>
    <w:p w:rsidR="00321E2A" w:rsidRPr="00857A9A" w:rsidRDefault="00857A9A" w:rsidP="00857A9A">
      <w:pPr>
        <w:ind w:firstLineChars="200" w:firstLine="480"/>
        <w:rPr>
          <w:sz w:val="24"/>
          <w:szCs w:val="24"/>
        </w:rPr>
      </w:pPr>
      <w:r w:rsidRPr="00857A9A">
        <w:rPr>
          <w:rFonts w:hint="eastAsia"/>
          <w:sz w:val="24"/>
          <w:szCs w:val="24"/>
        </w:rPr>
        <w:t>1</w:t>
      </w:r>
      <w:r w:rsidRPr="00857A9A">
        <w:rPr>
          <w:rFonts w:hint="eastAsia"/>
          <w:sz w:val="24"/>
          <w:szCs w:val="24"/>
        </w:rPr>
        <w:t>、</w:t>
      </w:r>
      <w:r w:rsidR="00C0769B" w:rsidRPr="00857A9A">
        <w:rPr>
          <w:sz w:val="24"/>
          <w:szCs w:val="24"/>
        </w:rPr>
        <w:t>本项目将于</w:t>
      </w:r>
      <w:r w:rsidR="00C0769B" w:rsidRPr="00857A9A">
        <w:rPr>
          <w:rFonts w:hint="eastAsia"/>
          <w:sz w:val="24"/>
          <w:szCs w:val="24"/>
        </w:rPr>
        <w:t>11</w:t>
      </w:r>
      <w:r w:rsidR="00C0769B" w:rsidRPr="00857A9A">
        <w:rPr>
          <w:rFonts w:hint="eastAsia"/>
          <w:sz w:val="24"/>
          <w:szCs w:val="24"/>
        </w:rPr>
        <w:t>月</w:t>
      </w:r>
      <w:r w:rsidR="00C0769B" w:rsidRPr="00857A9A">
        <w:rPr>
          <w:rFonts w:hint="eastAsia"/>
          <w:sz w:val="24"/>
          <w:szCs w:val="24"/>
        </w:rPr>
        <w:t>18</w:t>
      </w:r>
      <w:r w:rsidR="00C0769B" w:rsidRPr="00857A9A">
        <w:rPr>
          <w:rFonts w:hint="eastAsia"/>
          <w:sz w:val="24"/>
          <w:szCs w:val="24"/>
        </w:rPr>
        <w:t>日下午</w:t>
      </w:r>
      <w:r w:rsidR="00C0769B" w:rsidRPr="00857A9A">
        <w:rPr>
          <w:rFonts w:hint="eastAsia"/>
          <w:sz w:val="24"/>
          <w:szCs w:val="24"/>
        </w:rPr>
        <w:t>13</w:t>
      </w:r>
      <w:r w:rsidR="00C0769B" w:rsidRPr="00857A9A">
        <w:rPr>
          <w:rFonts w:hint="eastAsia"/>
          <w:sz w:val="24"/>
          <w:szCs w:val="24"/>
        </w:rPr>
        <w:t>时进场装台，</w:t>
      </w:r>
      <w:r w:rsidR="00C0769B" w:rsidRPr="00857A9A">
        <w:rPr>
          <w:rFonts w:hint="eastAsia"/>
          <w:sz w:val="24"/>
          <w:szCs w:val="24"/>
        </w:rPr>
        <w:t>11</w:t>
      </w:r>
      <w:r w:rsidR="00C0769B" w:rsidRPr="00857A9A">
        <w:rPr>
          <w:rFonts w:hint="eastAsia"/>
          <w:sz w:val="24"/>
          <w:szCs w:val="24"/>
        </w:rPr>
        <w:t>月</w:t>
      </w:r>
      <w:r w:rsidR="00C0769B" w:rsidRPr="00857A9A">
        <w:rPr>
          <w:rFonts w:hint="eastAsia"/>
          <w:sz w:val="24"/>
          <w:szCs w:val="24"/>
        </w:rPr>
        <w:t>19</w:t>
      </w:r>
      <w:r w:rsidR="00C0769B" w:rsidRPr="00857A9A">
        <w:rPr>
          <w:rFonts w:hint="eastAsia"/>
          <w:sz w:val="24"/>
          <w:szCs w:val="24"/>
        </w:rPr>
        <w:t>日上午</w:t>
      </w:r>
      <w:r w:rsidR="00C0769B" w:rsidRPr="00857A9A">
        <w:rPr>
          <w:rFonts w:hint="eastAsia"/>
          <w:sz w:val="24"/>
          <w:szCs w:val="24"/>
        </w:rPr>
        <w:t>10</w:t>
      </w:r>
      <w:r w:rsidR="00C0769B" w:rsidRPr="00857A9A">
        <w:rPr>
          <w:rFonts w:hint="eastAsia"/>
          <w:sz w:val="24"/>
          <w:szCs w:val="24"/>
        </w:rPr>
        <w:t>时前完成所有设备及装置的调试工作交付导演组走台，</w:t>
      </w:r>
      <w:r w:rsidR="00C0769B" w:rsidRPr="00857A9A">
        <w:rPr>
          <w:rFonts w:hint="eastAsia"/>
          <w:sz w:val="24"/>
          <w:szCs w:val="24"/>
        </w:rPr>
        <w:t>19</w:t>
      </w:r>
      <w:r w:rsidR="00C0769B" w:rsidRPr="00857A9A">
        <w:rPr>
          <w:rFonts w:hint="eastAsia"/>
          <w:sz w:val="24"/>
          <w:szCs w:val="24"/>
        </w:rPr>
        <w:t>日下午</w:t>
      </w:r>
      <w:r w:rsidR="00C0769B" w:rsidRPr="00857A9A">
        <w:rPr>
          <w:rFonts w:hint="eastAsia"/>
          <w:sz w:val="24"/>
          <w:szCs w:val="24"/>
        </w:rPr>
        <w:t>16</w:t>
      </w:r>
      <w:r w:rsidR="00C0769B" w:rsidRPr="00857A9A">
        <w:rPr>
          <w:rFonts w:hint="eastAsia"/>
          <w:sz w:val="24"/>
          <w:szCs w:val="24"/>
        </w:rPr>
        <w:t>时开始录制。供应商投标时需书面对此</w:t>
      </w:r>
      <w:proofErr w:type="gramStart"/>
      <w:r w:rsidR="00C0769B" w:rsidRPr="00857A9A">
        <w:rPr>
          <w:rFonts w:hint="eastAsia"/>
          <w:sz w:val="24"/>
          <w:szCs w:val="24"/>
        </w:rPr>
        <w:t>条做出完全响应</w:t>
      </w:r>
      <w:proofErr w:type="gramEnd"/>
      <w:r w:rsidR="00C0769B" w:rsidRPr="00857A9A">
        <w:rPr>
          <w:rFonts w:hint="eastAsia"/>
          <w:sz w:val="24"/>
          <w:szCs w:val="24"/>
        </w:rPr>
        <w:t>的专项承诺。</w:t>
      </w:r>
    </w:p>
    <w:p w:rsidR="00321E2A" w:rsidRPr="00857A9A" w:rsidRDefault="00857A9A" w:rsidP="00857A9A">
      <w:pPr>
        <w:ind w:firstLineChars="200" w:firstLine="480"/>
        <w:rPr>
          <w:sz w:val="24"/>
          <w:szCs w:val="24"/>
        </w:rPr>
      </w:pPr>
      <w:r w:rsidRPr="00857A9A">
        <w:rPr>
          <w:rFonts w:hint="eastAsia"/>
          <w:sz w:val="24"/>
          <w:szCs w:val="24"/>
        </w:rPr>
        <w:t>2</w:t>
      </w:r>
      <w:r w:rsidRPr="00857A9A">
        <w:rPr>
          <w:rFonts w:hint="eastAsia"/>
          <w:sz w:val="24"/>
          <w:szCs w:val="24"/>
        </w:rPr>
        <w:t>、</w:t>
      </w:r>
      <w:r w:rsidR="00C0769B" w:rsidRPr="00857A9A">
        <w:rPr>
          <w:sz w:val="24"/>
          <w:szCs w:val="24"/>
        </w:rPr>
        <w:t>安全责任要求</w:t>
      </w:r>
      <w:r w:rsidR="00C0769B" w:rsidRPr="00857A9A">
        <w:rPr>
          <w:rFonts w:hint="eastAsia"/>
          <w:sz w:val="24"/>
          <w:szCs w:val="24"/>
        </w:rPr>
        <w:t>：凡在本项目执行过程中，包括但不限于舞台搭建、设施设备安装及拆卸、高空悬挂物安装及拆卸、接电用电等高危工作造成的一切人身安全事故责任均由中标人自行承担。针对此条款，供应商投标时须书面出具</w:t>
      </w:r>
      <w:proofErr w:type="gramStart"/>
      <w:r w:rsidR="00C0769B" w:rsidRPr="00857A9A">
        <w:rPr>
          <w:rFonts w:hint="eastAsia"/>
          <w:sz w:val="24"/>
          <w:szCs w:val="24"/>
        </w:rPr>
        <w:t>完全响应</w:t>
      </w:r>
      <w:proofErr w:type="gramEnd"/>
      <w:r w:rsidR="00C0769B" w:rsidRPr="00857A9A">
        <w:rPr>
          <w:rFonts w:hint="eastAsia"/>
          <w:sz w:val="24"/>
          <w:szCs w:val="24"/>
        </w:rPr>
        <w:t>的专项承诺。</w:t>
      </w:r>
    </w:p>
    <w:p w:rsidR="00321E2A" w:rsidRPr="00857A9A" w:rsidRDefault="00857A9A" w:rsidP="00857A9A">
      <w:pPr>
        <w:ind w:firstLineChars="200" w:firstLine="480"/>
        <w:rPr>
          <w:sz w:val="24"/>
          <w:szCs w:val="24"/>
        </w:rPr>
      </w:pPr>
      <w:r w:rsidRPr="00857A9A">
        <w:rPr>
          <w:rFonts w:hint="eastAsia"/>
          <w:sz w:val="24"/>
          <w:szCs w:val="24"/>
        </w:rPr>
        <w:t>3</w:t>
      </w:r>
      <w:r w:rsidRPr="00857A9A">
        <w:rPr>
          <w:rFonts w:hint="eastAsia"/>
          <w:sz w:val="24"/>
          <w:szCs w:val="24"/>
        </w:rPr>
        <w:t>、</w:t>
      </w:r>
      <w:r w:rsidR="00C0769B" w:rsidRPr="00857A9A">
        <w:rPr>
          <w:rFonts w:hint="eastAsia"/>
          <w:sz w:val="24"/>
          <w:szCs w:val="24"/>
        </w:rPr>
        <w:t>供应商需针对本项目做出灯位图及灯光效果图。</w:t>
      </w:r>
    </w:p>
    <w:p w:rsidR="00321E2A" w:rsidRPr="00857A9A" w:rsidRDefault="00857A9A" w:rsidP="00857A9A">
      <w:pPr>
        <w:ind w:firstLineChars="200" w:firstLine="480"/>
        <w:rPr>
          <w:sz w:val="24"/>
          <w:szCs w:val="24"/>
        </w:rPr>
      </w:pPr>
      <w:r w:rsidRPr="00857A9A">
        <w:rPr>
          <w:rFonts w:hint="eastAsia"/>
          <w:sz w:val="24"/>
          <w:szCs w:val="24"/>
        </w:rPr>
        <w:t>4</w:t>
      </w:r>
      <w:r w:rsidRPr="00857A9A">
        <w:rPr>
          <w:rFonts w:hint="eastAsia"/>
          <w:sz w:val="24"/>
          <w:szCs w:val="24"/>
        </w:rPr>
        <w:t>、</w:t>
      </w:r>
      <w:r w:rsidR="00C0769B" w:rsidRPr="00857A9A">
        <w:rPr>
          <w:rFonts w:hint="eastAsia"/>
          <w:sz w:val="24"/>
          <w:szCs w:val="24"/>
        </w:rPr>
        <w:t>所用设备要求一线品牌，灯具品种型号统一，高色温、高亮度、高显指，必需满足电视录制的要求。</w:t>
      </w:r>
    </w:p>
    <w:p w:rsidR="00321E2A" w:rsidRDefault="00321E2A">
      <w:pPr>
        <w:spacing w:line="440" w:lineRule="exact"/>
        <w:rPr>
          <w:rFonts w:ascii="宋体" w:hAnsi="宋体"/>
          <w:sz w:val="28"/>
          <w:szCs w:val="28"/>
        </w:rPr>
      </w:pPr>
    </w:p>
    <w:p w:rsidR="00321E2A" w:rsidRDefault="00321E2A">
      <w:pPr>
        <w:spacing w:line="440" w:lineRule="exact"/>
        <w:rPr>
          <w:rFonts w:ascii="宋体" w:hAnsi="宋体"/>
          <w:sz w:val="28"/>
          <w:szCs w:val="28"/>
        </w:rPr>
      </w:pPr>
    </w:p>
    <w:p w:rsidR="00321E2A" w:rsidRDefault="00321E2A">
      <w:pPr>
        <w:spacing w:line="440" w:lineRule="exact"/>
        <w:rPr>
          <w:rFonts w:ascii="宋体" w:hAnsi="宋体"/>
          <w:sz w:val="28"/>
          <w:szCs w:val="28"/>
        </w:rPr>
      </w:pPr>
      <w:bookmarkStart w:id="0" w:name="_GoBack"/>
      <w:bookmarkEnd w:id="0"/>
    </w:p>
    <w:p w:rsidR="00321E2A" w:rsidRDefault="00321E2A">
      <w:pPr>
        <w:spacing w:line="440" w:lineRule="exact"/>
        <w:rPr>
          <w:rFonts w:ascii="宋体" w:hAnsi="宋体"/>
          <w:sz w:val="28"/>
          <w:szCs w:val="28"/>
        </w:rPr>
      </w:pPr>
    </w:p>
    <w:p w:rsidR="00321E2A" w:rsidRDefault="00321E2A">
      <w:pPr>
        <w:spacing w:line="440" w:lineRule="exact"/>
        <w:rPr>
          <w:rFonts w:ascii="宋体" w:hAnsi="宋体"/>
          <w:sz w:val="28"/>
          <w:szCs w:val="28"/>
        </w:rPr>
      </w:pPr>
    </w:p>
    <w:p w:rsidR="00321E2A" w:rsidRDefault="00321E2A">
      <w:pPr>
        <w:spacing w:line="440" w:lineRule="exact"/>
        <w:rPr>
          <w:rFonts w:ascii="宋体" w:hAnsi="宋体"/>
          <w:sz w:val="28"/>
          <w:szCs w:val="28"/>
        </w:rPr>
      </w:pPr>
    </w:p>
    <w:tbl>
      <w:tblPr>
        <w:tblW w:w="14332" w:type="dxa"/>
        <w:tblInd w:w="93" w:type="dxa"/>
        <w:tblLook w:val="04A0"/>
      </w:tblPr>
      <w:tblGrid>
        <w:gridCol w:w="1290"/>
        <w:gridCol w:w="2694"/>
        <w:gridCol w:w="2694"/>
        <w:gridCol w:w="850"/>
        <w:gridCol w:w="851"/>
        <w:gridCol w:w="1275"/>
        <w:gridCol w:w="1843"/>
        <w:gridCol w:w="2835"/>
      </w:tblGrid>
      <w:tr w:rsidR="00321E2A">
        <w:trPr>
          <w:trHeight w:val="900"/>
        </w:trPr>
        <w:tc>
          <w:tcPr>
            <w:tcW w:w="14332" w:type="dxa"/>
            <w:gridSpan w:val="8"/>
            <w:tcBorders>
              <w:top w:val="single" w:sz="4" w:space="0" w:color="auto"/>
              <w:left w:val="single" w:sz="4" w:space="0" w:color="auto"/>
              <w:bottom w:val="single" w:sz="4" w:space="0" w:color="auto"/>
              <w:right w:val="single" w:sz="4" w:space="0" w:color="auto"/>
            </w:tcBorders>
            <w:shd w:val="clear" w:color="000000" w:fill="FFFFFF"/>
            <w:noWrap/>
            <w:vAlign w:val="center"/>
          </w:tcPr>
          <w:p w:rsidR="00321E2A" w:rsidRDefault="00C0769B">
            <w:pPr>
              <w:adjustRightInd/>
              <w:snapToGrid/>
              <w:spacing w:after="0"/>
              <w:jc w:val="center"/>
              <w:rPr>
                <w:rFonts w:ascii="微软雅黑" w:hAnsi="微软雅黑" w:cs="宋体"/>
                <w:b/>
                <w:bCs/>
                <w:color w:val="000000"/>
                <w:sz w:val="32"/>
                <w:szCs w:val="32"/>
              </w:rPr>
            </w:pPr>
            <w:r>
              <w:rPr>
                <w:rFonts w:ascii="宋体" w:hAnsi="宋体" w:cs="仿宋" w:hint="eastAsia"/>
                <w:b/>
                <w:sz w:val="32"/>
                <w:szCs w:val="32"/>
              </w:rPr>
              <w:lastRenderedPageBreak/>
              <w:t>我和我的祖国</w:t>
            </w:r>
            <w:proofErr w:type="gramStart"/>
            <w:r>
              <w:rPr>
                <w:rFonts w:ascii="宋体" w:hAnsi="宋体" w:cs="仿宋" w:hint="eastAsia"/>
                <w:b/>
                <w:sz w:val="32"/>
                <w:szCs w:val="32"/>
              </w:rPr>
              <w:t>”</w:t>
            </w:r>
            <w:proofErr w:type="gramEnd"/>
            <w:r>
              <w:rPr>
                <w:rFonts w:ascii="宋体" w:hAnsi="宋体" w:cs="仿宋" w:hint="eastAsia"/>
                <w:b/>
                <w:sz w:val="32"/>
                <w:szCs w:val="32"/>
              </w:rPr>
              <w:t>2019</w:t>
            </w:r>
            <w:r>
              <w:rPr>
                <w:rFonts w:ascii="宋体" w:hAnsi="宋体" w:cs="仿宋" w:hint="eastAsia"/>
                <w:b/>
                <w:sz w:val="32"/>
                <w:szCs w:val="32"/>
              </w:rPr>
              <w:t>青岛市合唱展演颁奖仪式暨汇报演出灯光租赁技术服务报价</w:t>
            </w:r>
          </w:p>
        </w:tc>
      </w:tr>
      <w:tr w:rsidR="00321E2A">
        <w:trPr>
          <w:trHeight w:val="435"/>
        </w:trPr>
        <w:tc>
          <w:tcPr>
            <w:tcW w:w="1290" w:type="dxa"/>
            <w:tcBorders>
              <w:top w:val="nil"/>
              <w:left w:val="single" w:sz="4" w:space="0" w:color="auto"/>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8"/>
                <w:szCs w:val="28"/>
              </w:rPr>
            </w:pPr>
            <w:r>
              <w:rPr>
                <w:rFonts w:ascii="微软雅黑" w:hAnsi="微软雅黑" w:cs="宋体" w:hint="eastAsia"/>
                <w:color w:val="000000"/>
                <w:sz w:val="28"/>
                <w:szCs w:val="28"/>
              </w:rPr>
              <w:t>项目</w:t>
            </w: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8"/>
                <w:szCs w:val="28"/>
              </w:rPr>
            </w:pPr>
            <w:r>
              <w:rPr>
                <w:rFonts w:ascii="微软雅黑" w:hAnsi="微软雅黑" w:cs="宋体" w:hint="eastAsia"/>
                <w:color w:val="000000"/>
                <w:sz w:val="28"/>
                <w:szCs w:val="28"/>
              </w:rPr>
              <w:t>名称</w:t>
            </w: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8"/>
                <w:szCs w:val="28"/>
              </w:rPr>
            </w:pPr>
            <w:r>
              <w:rPr>
                <w:rFonts w:ascii="微软雅黑" w:hAnsi="微软雅黑" w:cs="宋体" w:hint="eastAsia"/>
                <w:color w:val="000000"/>
                <w:sz w:val="28"/>
                <w:szCs w:val="28"/>
              </w:rPr>
              <w:t>规格型号</w:t>
            </w:r>
          </w:p>
        </w:tc>
        <w:tc>
          <w:tcPr>
            <w:tcW w:w="850"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8"/>
                <w:szCs w:val="28"/>
              </w:rPr>
            </w:pPr>
            <w:r>
              <w:rPr>
                <w:rFonts w:ascii="微软雅黑" w:hAnsi="微软雅黑" w:cs="宋体" w:hint="eastAsia"/>
                <w:color w:val="000000"/>
                <w:sz w:val="28"/>
                <w:szCs w:val="28"/>
              </w:rPr>
              <w:t>数量</w:t>
            </w:r>
          </w:p>
        </w:tc>
        <w:tc>
          <w:tcPr>
            <w:tcW w:w="851"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8"/>
                <w:szCs w:val="28"/>
              </w:rPr>
            </w:pPr>
            <w:r>
              <w:rPr>
                <w:rFonts w:ascii="微软雅黑" w:hAnsi="微软雅黑" w:cs="宋体" w:hint="eastAsia"/>
                <w:color w:val="000000"/>
                <w:sz w:val="28"/>
                <w:szCs w:val="28"/>
              </w:rPr>
              <w:t>单位</w:t>
            </w:r>
          </w:p>
        </w:tc>
        <w:tc>
          <w:tcPr>
            <w:tcW w:w="1275"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8"/>
                <w:szCs w:val="28"/>
              </w:rPr>
            </w:pPr>
            <w:r>
              <w:rPr>
                <w:rFonts w:ascii="微软雅黑" w:hAnsi="微软雅黑" w:cs="宋体" w:hint="eastAsia"/>
                <w:color w:val="000000"/>
                <w:sz w:val="28"/>
                <w:szCs w:val="28"/>
              </w:rPr>
              <w:t>单价</w:t>
            </w:r>
          </w:p>
        </w:tc>
        <w:tc>
          <w:tcPr>
            <w:tcW w:w="1843"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8"/>
                <w:szCs w:val="28"/>
              </w:rPr>
            </w:pPr>
            <w:r>
              <w:rPr>
                <w:rFonts w:ascii="微软雅黑" w:hAnsi="微软雅黑" w:cs="宋体" w:hint="eastAsia"/>
                <w:color w:val="000000"/>
                <w:sz w:val="28"/>
                <w:szCs w:val="28"/>
              </w:rPr>
              <w:t>小计（元）</w:t>
            </w:r>
          </w:p>
        </w:tc>
        <w:tc>
          <w:tcPr>
            <w:tcW w:w="2835"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8"/>
                <w:szCs w:val="28"/>
              </w:rPr>
            </w:pPr>
            <w:r>
              <w:rPr>
                <w:rFonts w:ascii="微软雅黑" w:hAnsi="微软雅黑" w:cs="宋体" w:hint="eastAsia"/>
                <w:color w:val="000000"/>
                <w:sz w:val="28"/>
                <w:szCs w:val="28"/>
              </w:rPr>
              <w:t>备注</w:t>
            </w:r>
          </w:p>
        </w:tc>
      </w:tr>
      <w:tr w:rsidR="00321E2A">
        <w:trPr>
          <w:trHeight w:val="435"/>
        </w:trPr>
        <w:tc>
          <w:tcPr>
            <w:tcW w:w="1290" w:type="dxa"/>
            <w:vMerge w:val="restart"/>
            <w:tcBorders>
              <w:top w:val="nil"/>
              <w:left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灯光设备</w:t>
            </w: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电脑三合一灯</w:t>
            </w: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850"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40</w:t>
            </w:r>
          </w:p>
        </w:tc>
        <w:tc>
          <w:tcPr>
            <w:tcW w:w="851"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台</w:t>
            </w:r>
          </w:p>
        </w:tc>
        <w:tc>
          <w:tcPr>
            <w:tcW w:w="1275"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1843"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835" w:type="dxa"/>
            <w:vMerge w:val="restart"/>
            <w:tcBorders>
              <w:top w:val="nil"/>
              <w:left w:val="nil"/>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附带硅箱、线材等配套设备一批</w:t>
            </w:r>
          </w:p>
        </w:tc>
      </w:tr>
      <w:tr w:rsidR="00321E2A">
        <w:trPr>
          <w:trHeight w:val="435"/>
        </w:trPr>
        <w:tc>
          <w:tcPr>
            <w:tcW w:w="1290" w:type="dxa"/>
            <w:vMerge/>
            <w:tcBorders>
              <w:left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电脑切割灯</w:t>
            </w: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850"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30</w:t>
            </w:r>
          </w:p>
        </w:tc>
        <w:tc>
          <w:tcPr>
            <w:tcW w:w="851"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台</w:t>
            </w:r>
          </w:p>
        </w:tc>
        <w:tc>
          <w:tcPr>
            <w:tcW w:w="1275"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1843"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835" w:type="dxa"/>
            <w:vMerge/>
            <w:tcBorders>
              <w:left w:val="nil"/>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r>
      <w:tr w:rsidR="00321E2A">
        <w:trPr>
          <w:trHeight w:val="435"/>
        </w:trPr>
        <w:tc>
          <w:tcPr>
            <w:tcW w:w="1290" w:type="dxa"/>
            <w:vMerge/>
            <w:tcBorders>
              <w:left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电脑光束灯</w:t>
            </w: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850"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30</w:t>
            </w:r>
          </w:p>
        </w:tc>
        <w:tc>
          <w:tcPr>
            <w:tcW w:w="851"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台</w:t>
            </w:r>
          </w:p>
        </w:tc>
        <w:tc>
          <w:tcPr>
            <w:tcW w:w="1275"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1843"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835" w:type="dxa"/>
            <w:vMerge/>
            <w:tcBorders>
              <w:left w:val="nil"/>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r>
      <w:tr w:rsidR="00321E2A">
        <w:trPr>
          <w:trHeight w:val="435"/>
        </w:trPr>
        <w:tc>
          <w:tcPr>
            <w:tcW w:w="1290" w:type="dxa"/>
            <w:vMerge/>
            <w:tcBorders>
              <w:left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LED PAR灯</w:t>
            </w: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850"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60</w:t>
            </w:r>
          </w:p>
        </w:tc>
        <w:tc>
          <w:tcPr>
            <w:tcW w:w="851"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台</w:t>
            </w:r>
          </w:p>
        </w:tc>
        <w:tc>
          <w:tcPr>
            <w:tcW w:w="1275"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1843"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835" w:type="dxa"/>
            <w:vMerge/>
            <w:tcBorders>
              <w:left w:val="nil"/>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r>
      <w:tr w:rsidR="00321E2A">
        <w:trPr>
          <w:trHeight w:val="435"/>
        </w:trPr>
        <w:tc>
          <w:tcPr>
            <w:tcW w:w="1290" w:type="dxa"/>
            <w:vMerge/>
            <w:tcBorders>
              <w:left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LED</w:t>
            </w:r>
            <w:proofErr w:type="gramStart"/>
            <w:r>
              <w:rPr>
                <w:rFonts w:ascii="微软雅黑" w:hAnsi="微软雅黑" w:cs="宋体" w:hint="eastAsia"/>
                <w:color w:val="000000"/>
                <w:sz w:val="24"/>
                <w:szCs w:val="24"/>
              </w:rPr>
              <w:t>蜂眼灯</w:t>
            </w:r>
            <w:proofErr w:type="gramEnd"/>
          </w:p>
        </w:tc>
        <w:tc>
          <w:tcPr>
            <w:tcW w:w="2694"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850"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50</w:t>
            </w:r>
          </w:p>
        </w:tc>
        <w:tc>
          <w:tcPr>
            <w:tcW w:w="851"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台</w:t>
            </w:r>
          </w:p>
        </w:tc>
        <w:tc>
          <w:tcPr>
            <w:tcW w:w="1275"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1843"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835" w:type="dxa"/>
            <w:vMerge/>
            <w:tcBorders>
              <w:left w:val="nil"/>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r>
      <w:tr w:rsidR="00321E2A">
        <w:trPr>
          <w:trHeight w:val="435"/>
        </w:trPr>
        <w:tc>
          <w:tcPr>
            <w:tcW w:w="1290" w:type="dxa"/>
            <w:vMerge/>
            <w:tcBorders>
              <w:left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LED洗墙灯</w:t>
            </w: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850"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8</w:t>
            </w:r>
          </w:p>
        </w:tc>
        <w:tc>
          <w:tcPr>
            <w:tcW w:w="851"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台</w:t>
            </w:r>
          </w:p>
        </w:tc>
        <w:tc>
          <w:tcPr>
            <w:tcW w:w="1275"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1843"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835" w:type="dxa"/>
            <w:vMerge/>
            <w:tcBorders>
              <w:left w:val="nil"/>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r>
      <w:tr w:rsidR="00321E2A">
        <w:trPr>
          <w:trHeight w:val="435"/>
        </w:trPr>
        <w:tc>
          <w:tcPr>
            <w:tcW w:w="1290" w:type="dxa"/>
            <w:vMerge/>
            <w:tcBorders>
              <w:left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双面视频灯</w:t>
            </w: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850"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20</w:t>
            </w:r>
          </w:p>
        </w:tc>
        <w:tc>
          <w:tcPr>
            <w:tcW w:w="851"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台</w:t>
            </w:r>
          </w:p>
        </w:tc>
        <w:tc>
          <w:tcPr>
            <w:tcW w:w="1275"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1843"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835" w:type="dxa"/>
            <w:vMerge/>
            <w:tcBorders>
              <w:left w:val="nil"/>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r>
      <w:tr w:rsidR="00321E2A">
        <w:trPr>
          <w:trHeight w:val="435"/>
        </w:trPr>
        <w:tc>
          <w:tcPr>
            <w:tcW w:w="1290" w:type="dxa"/>
            <w:vMerge/>
            <w:tcBorders>
              <w:left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观众灯</w:t>
            </w: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850"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8</w:t>
            </w:r>
          </w:p>
        </w:tc>
        <w:tc>
          <w:tcPr>
            <w:tcW w:w="851"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台</w:t>
            </w:r>
          </w:p>
        </w:tc>
        <w:tc>
          <w:tcPr>
            <w:tcW w:w="1275"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1843"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835" w:type="dxa"/>
            <w:vMerge/>
            <w:tcBorders>
              <w:left w:val="nil"/>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r>
      <w:tr w:rsidR="00321E2A">
        <w:trPr>
          <w:trHeight w:val="435"/>
        </w:trPr>
        <w:tc>
          <w:tcPr>
            <w:tcW w:w="1290" w:type="dxa"/>
            <w:vMerge/>
            <w:tcBorders>
              <w:left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数字调光台</w:t>
            </w: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850"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1</w:t>
            </w:r>
          </w:p>
        </w:tc>
        <w:tc>
          <w:tcPr>
            <w:tcW w:w="851"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台</w:t>
            </w:r>
          </w:p>
        </w:tc>
        <w:tc>
          <w:tcPr>
            <w:tcW w:w="1275"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1843"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835" w:type="dxa"/>
            <w:vMerge/>
            <w:tcBorders>
              <w:left w:val="nil"/>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r>
      <w:tr w:rsidR="00321E2A">
        <w:trPr>
          <w:trHeight w:val="435"/>
        </w:trPr>
        <w:tc>
          <w:tcPr>
            <w:tcW w:w="1290" w:type="dxa"/>
            <w:vMerge/>
            <w:tcBorders>
              <w:left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数字调光台</w:t>
            </w: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850"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1</w:t>
            </w:r>
          </w:p>
        </w:tc>
        <w:tc>
          <w:tcPr>
            <w:tcW w:w="851"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台</w:t>
            </w:r>
          </w:p>
        </w:tc>
        <w:tc>
          <w:tcPr>
            <w:tcW w:w="1275"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1843"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835" w:type="dxa"/>
            <w:vMerge/>
            <w:tcBorders>
              <w:left w:val="nil"/>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r>
      <w:tr w:rsidR="00321E2A">
        <w:trPr>
          <w:trHeight w:val="435"/>
        </w:trPr>
        <w:tc>
          <w:tcPr>
            <w:tcW w:w="1290" w:type="dxa"/>
            <w:vMerge/>
            <w:tcBorders>
              <w:left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网络处理器</w:t>
            </w: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850"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1</w:t>
            </w:r>
          </w:p>
        </w:tc>
        <w:tc>
          <w:tcPr>
            <w:tcW w:w="851"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台</w:t>
            </w:r>
          </w:p>
        </w:tc>
        <w:tc>
          <w:tcPr>
            <w:tcW w:w="1275"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1843"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835" w:type="dxa"/>
            <w:vMerge/>
            <w:tcBorders>
              <w:left w:val="nil"/>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r>
      <w:tr w:rsidR="00321E2A">
        <w:trPr>
          <w:trHeight w:val="435"/>
        </w:trPr>
        <w:tc>
          <w:tcPr>
            <w:tcW w:w="1290" w:type="dxa"/>
            <w:vMerge/>
            <w:tcBorders>
              <w:left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人工</w:t>
            </w: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850"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851"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工时</w:t>
            </w:r>
          </w:p>
        </w:tc>
        <w:tc>
          <w:tcPr>
            <w:tcW w:w="1275"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1843"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835" w:type="dxa"/>
            <w:vMerge/>
            <w:tcBorders>
              <w:left w:val="nil"/>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r>
      <w:tr w:rsidR="00321E2A">
        <w:trPr>
          <w:trHeight w:val="435"/>
        </w:trPr>
        <w:tc>
          <w:tcPr>
            <w:tcW w:w="1290" w:type="dxa"/>
            <w:vMerge/>
            <w:tcBorders>
              <w:left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运输</w:t>
            </w: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850"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851"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车</w:t>
            </w:r>
          </w:p>
        </w:tc>
        <w:tc>
          <w:tcPr>
            <w:tcW w:w="1275"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1843" w:type="dxa"/>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835" w:type="dxa"/>
            <w:vMerge/>
            <w:tcBorders>
              <w:left w:val="nil"/>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r>
      <w:tr w:rsidR="00321E2A">
        <w:trPr>
          <w:trHeight w:val="435"/>
        </w:trPr>
        <w:tc>
          <w:tcPr>
            <w:tcW w:w="1290" w:type="dxa"/>
            <w:vMerge/>
            <w:tcBorders>
              <w:left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税</w:t>
            </w:r>
          </w:p>
        </w:tc>
        <w:tc>
          <w:tcPr>
            <w:tcW w:w="7513" w:type="dxa"/>
            <w:gridSpan w:val="5"/>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835" w:type="dxa"/>
            <w:vMerge/>
            <w:tcBorders>
              <w:left w:val="nil"/>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r>
      <w:tr w:rsidR="00321E2A">
        <w:trPr>
          <w:trHeight w:val="435"/>
        </w:trPr>
        <w:tc>
          <w:tcPr>
            <w:tcW w:w="1290" w:type="dxa"/>
            <w:vMerge/>
            <w:tcBorders>
              <w:left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合计</w:t>
            </w:r>
          </w:p>
        </w:tc>
        <w:tc>
          <w:tcPr>
            <w:tcW w:w="7513" w:type="dxa"/>
            <w:gridSpan w:val="5"/>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835" w:type="dxa"/>
            <w:vMerge/>
            <w:tcBorders>
              <w:left w:val="nil"/>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r>
      <w:tr w:rsidR="00321E2A">
        <w:trPr>
          <w:trHeight w:val="435"/>
        </w:trPr>
        <w:tc>
          <w:tcPr>
            <w:tcW w:w="1290" w:type="dxa"/>
            <w:vMerge/>
            <w:tcBorders>
              <w:left w:val="single" w:sz="4" w:space="0" w:color="auto"/>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694" w:type="dxa"/>
            <w:tcBorders>
              <w:top w:val="nil"/>
              <w:left w:val="nil"/>
              <w:bottom w:val="single" w:sz="4" w:space="0" w:color="auto"/>
              <w:right w:val="single" w:sz="4" w:space="0" w:color="auto"/>
            </w:tcBorders>
            <w:shd w:val="clear" w:color="000000" w:fill="D8D8D8"/>
            <w:noWrap/>
            <w:vAlign w:val="center"/>
          </w:tcPr>
          <w:p w:rsidR="00321E2A" w:rsidRDefault="00C0769B">
            <w:pPr>
              <w:adjustRightInd/>
              <w:snapToGrid/>
              <w:spacing w:after="0"/>
              <w:jc w:val="center"/>
              <w:rPr>
                <w:rFonts w:ascii="微软雅黑" w:hAnsi="微软雅黑" w:cs="宋体"/>
                <w:color w:val="000000"/>
                <w:sz w:val="24"/>
                <w:szCs w:val="24"/>
              </w:rPr>
            </w:pPr>
            <w:r>
              <w:rPr>
                <w:rFonts w:ascii="微软雅黑" w:hAnsi="微软雅黑" w:cs="宋体" w:hint="eastAsia"/>
                <w:color w:val="000000"/>
                <w:sz w:val="24"/>
                <w:szCs w:val="24"/>
              </w:rPr>
              <w:t>实收</w:t>
            </w:r>
          </w:p>
        </w:tc>
        <w:tc>
          <w:tcPr>
            <w:tcW w:w="7513" w:type="dxa"/>
            <w:gridSpan w:val="5"/>
            <w:tcBorders>
              <w:top w:val="nil"/>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c>
          <w:tcPr>
            <w:tcW w:w="2835" w:type="dxa"/>
            <w:vMerge/>
            <w:tcBorders>
              <w:left w:val="nil"/>
              <w:bottom w:val="single" w:sz="4" w:space="0" w:color="auto"/>
              <w:right w:val="single" w:sz="4" w:space="0" w:color="auto"/>
            </w:tcBorders>
            <w:shd w:val="clear" w:color="000000" w:fill="D8D8D8"/>
            <w:noWrap/>
            <w:vAlign w:val="center"/>
          </w:tcPr>
          <w:p w:rsidR="00321E2A" w:rsidRDefault="00321E2A">
            <w:pPr>
              <w:adjustRightInd/>
              <w:snapToGrid/>
              <w:spacing w:after="0"/>
              <w:jc w:val="center"/>
              <w:rPr>
                <w:rFonts w:ascii="微软雅黑" w:hAnsi="微软雅黑" w:cs="宋体"/>
                <w:color w:val="000000"/>
                <w:sz w:val="24"/>
                <w:szCs w:val="24"/>
              </w:rPr>
            </w:pPr>
          </w:p>
        </w:tc>
      </w:tr>
    </w:tbl>
    <w:p w:rsidR="00321E2A" w:rsidRDefault="00321E2A">
      <w:pPr>
        <w:pStyle w:val="a9"/>
        <w:spacing w:line="440" w:lineRule="exact"/>
        <w:ind w:left="560" w:firstLineChars="0" w:firstLine="0"/>
        <w:rPr>
          <w:rFonts w:ascii="宋体" w:hAnsi="宋体"/>
          <w:sz w:val="28"/>
          <w:szCs w:val="28"/>
        </w:rPr>
      </w:pPr>
    </w:p>
    <w:p w:rsidR="00321E2A" w:rsidRDefault="00321E2A">
      <w:pPr>
        <w:pStyle w:val="a9"/>
        <w:spacing w:line="440" w:lineRule="exact"/>
        <w:ind w:left="560" w:firstLineChars="0" w:firstLine="0"/>
        <w:rPr>
          <w:rFonts w:ascii="宋体" w:hAnsi="宋体"/>
          <w:sz w:val="28"/>
          <w:szCs w:val="28"/>
        </w:rPr>
      </w:pPr>
    </w:p>
    <w:p w:rsidR="00321E2A" w:rsidRDefault="00C0769B">
      <w:pPr>
        <w:adjustRightInd/>
        <w:snapToGrid/>
        <w:spacing w:after="0"/>
        <w:rPr>
          <w:rFonts w:ascii="宋体" w:eastAsia="宋体" w:hAnsi="宋体" w:cs="宋体"/>
          <w:b/>
          <w:bCs/>
          <w:sz w:val="30"/>
          <w:szCs w:val="30"/>
        </w:rPr>
      </w:pPr>
      <w:r>
        <w:rPr>
          <w:rFonts w:ascii="宋体" w:eastAsia="宋体" w:hAnsi="宋体" w:cs="宋体"/>
          <w:b/>
          <w:bCs/>
          <w:noProof/>
          <w:sz w:val="30"/>
          <w:szCs w:val="30"/>
        </w:rPr>
        <w:drawing>
          <wp:inline distT="0" distB="0" distL="0" distR="0">
            <wp:extent cx="9108440" cy="48926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9108440" cy="4892675"/>
                    </a:xfrm>
                    <a:prstGeom prst="rect">
                      <a:avLst/>
                    </a:prstGeom>
                  </pic:spPr>
                </pic:pic>
              </a:graphicData>
            </a:graphic>
          </wp:inline>
        </w:drawing>
      </w:r>
    </w:p>
    <w:p w:rsidR="00321E2A" w:rsidRDefault="00C0769B">
      <w:pPr>
        <w:ind w:firstLine="1"/>
        <w:rPr>
          <w:b/>
          <w:color w:val="000000"/>
          <w:sz w:val="32"/>
          <w:szCs w:val="32"/>
        </w:rPr>
      </w:pPr>
      <w:r>
        <w:rPr>
          <w:b/>
          <w:noProof/>
          <w:color w:val="000000"/>
          <w:sz w:val="32"/>
          <w:szCs w:val="32"/>
        </w:rPr>
        <w:lastRenderedPageBreak/>
        <w:drawing>
          <wp:inline distT="0" distB="0" distL="0" distR="0">
            <wp:extent cx="8929370" cy="5759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8929370" cy="5759450"/>
                    </a:xfrm>
                    <a:prstGeom prst="rect">
                      <a:avLst/>
                    </a:prstGeom>
                  </pic:spPr>
                </pic:pic>
              </a:graphicData>
            </a:graphic>
          </wp:inline>
        </w:drawing>
      </w:r>
      <w:r>
        <w:rPr>
          <w:b/>
          <w:noProof/>
          <w:color w:val="000000"/>
          <w:sz w:val="32"/>
          <w:szCs w:val="32"/>
        </w:rPr>
        <w:lastRenderedPageBreak/>
        <w:drawing>
          <wp:inline distT="0" distB="0" distL="0" distR="0">
            <wp:extent cx="8929370" cy="5759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8929370" cy="5759450"/>
                    </a:xfrm>
                    <a:prstGeom prst="rect">
                      <a:avLst/>
                    </a:prstGeom>
                  </pic:spPr>
                </pic:pic>
              </a:graphicData>
            </a:graphic>
          </wp:inline>
        </w:drawing>
      </w:r>
    </w:p>
    <w:p w:rsidR="00321E2A" w:rsidRDefault="00321E2A">
      <w:pPr>
        <w:ind w:firstLine="1"/>
        <w:rPr>
          <w:b/>
          <w:color w:val="000000"/>
          <w:sz w:val="32"/>
          <w:szCs w:val="32"/>
        </w:rPr>
      </w:pPr>
    </w:p>
    <w:p w:rsidR="00321E2A" w:rsidRDefault="00C0769B">
      <w:pPr>
        <w:ind w:right="750"/>
        <w:jc w:val="right"/>
        <w:rPr>
          <w:rFonts w:ascii="宋体" w:hAnsi="宋体" w:cs="Times New Roman"/>
          <w:color w:val="000000"/>
          <w:sz w:val="24"/>
          <w:szCs w:val="24"/>
        </w:rPr>
      </w:pPr>
      <w:r>
        <w:rPr>
          <w:rFonts w:ascii="宋体" w:hAnsi="宋体" w:cs="Times New Roman" w:hint="eastAsia"/>
          <w:color w:val="000000"/>
          <w:sz w:val="24"/>
          <w:szCs w:val="24"/>
        </w:rPr>
        <w:t>青岛市广播电视台采购招标办</w:t>
      </w:r>
      <w:r>
        <w:rPr>
          <w:rFonts w:ascii="宋体" w:hAnsi="宋体" w:cs="Times New Roman" w:hint="eastAsia"/>
          <w:color w:val="000000"/>
          <w:sz w:val="24"/>
          <w:szCs w:val="24"/>
        </w:rPr>
        <w:t xml:space="preserve">   </w:t>
      </w:r>
    </w:p>
    <w:p w:rsidR="00321E2A" w:rsidRDefault="00C0769B">
      <w:pPr>
        <w:ind w:right="1200" w:firstLineChars="1400" w:firstLine="3360"/>
        <w:jc w:val="right"/>
        <w:rPr>
          <w:rFonts w:ascii="宋体" w:hAnsi="宋体" w:cs="Times New Roman"/>
          <w:color w:val="000000"/>
          <w:sz w:val="24"/>
          <w:szCs w:val="24"/>
        </w:rPr>
      </w:pPr>
      <w:r>
        <w:rPr>
          <w:rFonts w:ascii="宋体" w:hAnsi="宋体" w:cs="Times New Roman" w:hint="eastAsia"/>
          <w:color w:val="000000"/>
          <w:sz w:val="24"/>
          <w:szCs w:val="24"/>
        </w:rPr>
        <w:t>2019</w:t>
      </w:r>
      <w:r>
        <w:rPr>
          <w:rFonts w:ascii="宋体" w:hAnsi="宋体" w:cs="Times New Roman" w:hint="eastAsia"/>
          <w:color w:val="000000"/>
          <w:sz w:val="24"/>
          <w:szCs w:val="24"/>
        </w:rPr>
        <w:t>年</w:t>
      </w:r>
      <w:r w:rsidR="00857A9A">
        <w:rPr>
          <w:rFonts w:ascii="宋体" w:hAnsi="宋体" w:cs="Times New Roman" w:hint="eastAsia"/>
          <w:color w:val="000000"/>
          <w:sz w:val="24"/>
          <w:szCs w:val="24"/>
        </w:rPr>
        <w:t>11</w:t>
      </w:r>
      <w:r>
        <w:rPr>
          <w:rFonts w:ascii="宋体" w:hAnsi="宋体" w:cs="Times New Roman" w:hint="eastAsia"/>
          <w:color w:val="000000"/>
          <w:sz w:val="24"/>
          <w:szCs w:val="24"/>
        </w:rPr>
        <w:t>月</w:t>
      </w:r>
      <w:r w:rsidR="00857A9A">
        <w:rPr>
          <w:rFonts w:ascii="宋体" w:hAnsi="宋体" w:hint="eastAsia"/>
          <w:color w:val="000000"/>
          <w:sz w:val="24"/>
          <w:szCs w:val="24"/>
        </w:rPr>
        <w:t>13</w:t>
      </w:r>
      <w:r>
        <w:rPr>
          <w:rFonts w:ascii="宋体" w:hAnsi="宋体" w:cs="Times New Roman" w:hint="eastAsia"/>
          <w:color w:val="000000"/>
          <w:sz w:val="24"/>
          <w:szCs w:val="24"/>
        </w:rPr>
        <w:t>日</w:t>
      </w:r>
    </w:p>
    <w:sectPr w:rsidR="00321E2A" w:rsidSect="00321E2A">
      <w:pgSz w:w="16838" w:h="11906" w:orient="landscape"/>
      <w:pgMar w:top="1418" w:right="1247" w:bottom="1418" w:left="124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48F2" w:rsidRDefault="000648F2" w:rsidP="002D3650">
      <w:pPr>
        <w:spacing w:after="0"/>
      </w:pPr>
      <w:r>
        <w:separator/>
      </w:r>
    </w:p>
  </w:endnote>
  <w:endnote w:type="continuationSeparator" w:id="0">
    <w:p w:rsidR="000648F2" w:rsidRDefault="000648F2" w:rsidP="002D365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48F2" w:rsidRDefault="000648F2" w:rsidP="002D3650">
      <w:pPr>
        <w:spacing w:after="0"/>
      </w:pPr>
      <w:r>
        <w:separator/>
      </w:r>
    </w:p>
  </w:footnote>
  <w:footnote w:type="continuationSeparator" w:id="0">
    <w:p w:rsidR="000648F2" w:rsidRDefault="000648F2" w:rsidP="002D3650">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EC754C"/>
    <w:multiLevelType w:val="multilevel"/>
    <w:tmpl w:val="97B0C81A"/>
    <w:lvl w:ilvl="0">
      <w:start w:val="1"/>
      <w:numFmt w:val="decimal"/>
      <w:lvlText w:val="%1、"/>
      <w:lvlJc w:val="left"/>
      <w:pPr>
        <w:ind w:left="720" w:hanging="720"/>
      </w:pPr>
      <w:rPr>
        <w:rFonts w:ascii="宋体" w:eastAsia="宋体" w:hAnsi="宋体" w:cs="宋体"/>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drawingGridHorizontalSpacing w:val="110"/>
  <w:drawingGridVerticalSpacing w:val="156"/>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useFELayout/>
  </w:compat>
  <w:rsids>
    <w:rsidRoot w:val="00D31D50"/>
    <w:rsid w:val="00015EC8"/>
    <w:rsid w:val="00042B3F"/>
    <w:rsid w:val="0004621C"/>
    <w:rsid w:val="00050172"/>
    <w:rsid w:val="000648F2"/>
    <w:rsid w:val="000929FE"/>
    <w:rsid w:val="00094D67"/>
    <w:rsid w:val="00095513"/>
    <w:rsid w:val="000A5204"/>
    <w:rsid w:val="000A7D57"/>
    <w:rsid w:val="000B2289"/>
    <w:rsid w:val="000C3F3B"/>
    <w:rsid w:val="000C5C92"/>
    <w:rsid w:val="00111E2C"/>
    <w:rsid w:val="0011450E"/>
    <w:rsid w:val="00120204"/>
    <w:rsid w:val="001220CE"/>
    <w:rsid w:val="00161F8F"/>
    <w:rsid w:val="001714EE"/>
    <w:rsid w:val="001A16E2"/>
    <w:rsid w:val="001B15DB"/>
    <w:rsid w:val="001B554D"/>
    <w:rsid w:val="001C2862"/>
    <w:rsid w:val="001D1E1D"/>
    <w:rsid w:val="001D3A83"/>
    <w:rsid w:val="001E0D99"/>
    <w:rsid w:val="001E7495"/>
    <w:rsid w:val="001F2147"/>
    <w:rsid w:val="001F4ABB"/>
    <w:rsid w:val="001F5CE9"/>
    <w:rsid w:val="00207625"/>
    <w:rsid w:val="00211065"/>
    <w:rsid w:val="002423E7"/>
    <w:rsid w:val="002516A6"/>
    <w:rsid w:val="00261D96"/>
    <w:rsid w:val="00264528"/>
    <w:rsid w:val="00286F6F"/>
    <w:rsid w:val="002C2713"/>
    <w:rsid w:val="002C6F61"/>
    <w:rsid w:val="002D3650"/>
    <w:rsid w:val="002D64AF"/>
    <w:rsid w:val="002E10A6"/>
    <w:rsid w:val="002F21BA"/>
    <w:rsid w:val="002F6B71"/>
    <w:rsid w:val="002F777C"/>
    <w:rsid w:val="00303B55"/>
    <w:rsid w:val="003138AA"/>
    <w:rsid w:val="00321E2A"/>
    <w:rsid w:val="00323333"/>
    <w:rsid w:val="00323B43"/>
    <w:rsid w:val="003304BF"/>
    <w:rsid w:val="003402B2"/>
    <w:rsid w:val="00344B25"/>
    <w:rsid w:val="00384C2F"/>
    <w:rsid w:val="00390D04"/>
    <w:rsid w:val="003C1DFD"/>
    <w:rsid w:val="003D37D8"/>
    <w:rsid w:val="003D585E"/>
    <w:rsid w:val="003D61BC"/>
    <w:rsid w:val="003E0638"/>
    <w:rsid w:val="003F6A80"/>
    <w:rsid w:val="00413FF4"/>
    <w:rsid w:val="00426133"/>
    <w:rsid w:val="00426910"/>
    <w:rsid w:val="00431552"/>
    <w:rsid w:val="004358AB"/>
    <w:rsid w:val="00443766"/>
    <w:rsid w:val="0045215D"/>
    <w:rsid w:val="004565F8"/>
    <w:rsid w:val="00466709"/>
    <w:rsid w:val="00476987"/>
    <w:rsid w:val="00491316"/>
    <w:rsid w:val="004C55ED"/>
    <w:rsid w:val="004D09FF"/>
    <w:rsid w:val="004E4635"/>
    <w:rsid w:val="004F10E5"/>
    <w:rsid w:val="00504936"/>
    <w:rsid w:val="00506C9F"/>
    <w:rsid w:val="00507B67"/>
    <w:rsid w:val="00513565"/>
    <w:rsid w:val="005303D3"/>
    <w:rsid w:val="00535400"/>
    <w:rsid w:val="005474A1"/>
    <w:rsid w:val="00583C9E"/>
    <w:rsid w:val="0058556A"/>
    <w:rsid w:val="0058629C"/>
    <w:rsid w:val="0059013B"/>
    <w:rsid w:val="00592D11"/>
    <w:rsid w:val="00596577"/>
    <w:rsid w:val="005A4C48"/>
    <w:rsid w:val="005B2993"/>
    <w:rsid w:val="005C02D1"/>
    <w:rsid w:val="005F1E42"/>
    <w:rsid w:val="005F594A"/>
    <w:rsid w:val="005F68B6"/>
    <w:rsid w:val="00620004"/>
    <w:rsid w:val="00620ACB"/>
    <w:rsid w:val="00626F3A"/>
    <w:rsid w:val="00636A77"/>
    <w:rsid w:val="006500D0"/>
    <w:rsid w:val="00651E51"/>
    <w:rsid w:val="00652323"/>
    <w:rsid w:val="006724DB"/>
    <w:rsid w:val="00674787"/>
    <w:rsid w:val="00674D2B"/>
    <w:rsid w:val="006812B8"/>
    <w:rsid w:val="006A345F"/>
    <w:rsid w:val="006B77E2"/>
    <w:rsid w:val="006C79BF"/>
    <w:rsid w:val="006E12E9"/>
    <w:rsid w:val="00704615"/>
    <w:rsid w:val="007230AB"/>
    <w:rsid w:val="00745806"/>
    <w:rsid w:val="007564D3"/>
    <w:rsid w:val="00772824"/>
    <w:rsid w:val="00776437"/>
    <w:rsid w:val="0078275C"/>
    <w:rsid w:val="00791285"/>
    <w:rsid w:val="00793947"/>
    <w:rsid w:val="0079664D"/>
    <w:rsid w:val="007D31FF"/>
    <w:rsid w:val="007F5BE0"/>
    <w:rsid w:val="00816DA6"/>
    <w:rsid w:val="00831C9E"/>
    <w:rsid w:val="00834287"/>
    <w:rsid w:val="00836615"/>
    <w:rsid w:val="00857A9A"/>
    <w:rsid w:val="00872BBF"/>
    <w:rsid w:val="00875397"/>
    <w:rsid w:val="0087595F"/>
    <w:rsid w:val="008808EE"/>
    <w:rsid w:val="008B0A67"/>
    <w:rsid w:val="008B7726"/>
    <w:rsid w:val="008C4E12"/>
    <w:rsid w:val="008D18D5"/>
    <w:rsid w:val="008E16A0"/>
    <w:rsid w:val="008E4724"/>
    <w:rsid w:val="008F175A"/>
    <w:rsid w:val="00905C5D"/>
    <w:rsid w:val="0091530B"/>
    <w:rsid w:val="00925CC2"/>
    <w:rsid w:val="009423B0"/>
    <w:rsid w:val="00946F70"/>
    <w:rsid w:val="00953993"/>
    <w:rsid w:val="009572E6"/>
    <w:rsid w:val="00960658"/>
    <w:rsid w:val="009646DB"/>
    <w:rsid w:val="00967853"/>
    <w:rsid w:val="00977E53"/>
    <w:rsid w:val="00981323"/>
    <w:rsid w:val="0098396E"/>
    <w:rsid w:val="00986ED7"/>
    <w:rsid w:val="0099783B"/>
    <w:rsid w:val="009B2EE6"/>
    <w:rsid w:val="009C1EEA"/>
    <w:rsid w:val="009D3B50"/>
    <w:rsid w:val="00A00F98"/>
    <w:rsid w:val="00A1462A"/>
    <w:rsid w:val="00A16135"/>
    <w:rsid w:val="00A20190"/>
    <w:rsid w:val="00A37D03"/>
    <w:rsid w:val="00A37EC3"/>
    <w:rsid w:val="00A62BE9"/>
    <w:rsid w:val="00A70D86"/>
    <w:rsid w:val="00A71EA9"/>
    <w:rsid w:val="00A725A8"/>
    <w:rsid w:val="00A7575B"/>
    <w:rsid w:val="00A76415"/>
    <w:rsid w:val="00AA56AA"/>
    <w:rsid w:val="00AC1FD4"/>
    <w:rsid w:val="00AC3CE5"/>
    <w:rsid w:val="00AC7B49"/>
    <w:rsid w:val="00AD2E6B"/>
    <w:rsid w:val="00AE1CB3"/>
    <w:rsid w:val="00AF027E"/>
    <w:rsid w:val="00AF6CD6"/>
    <w:rsid w:val="00B14CE6"/>
    <w:rsid w:val="00B33031"/>
    <w:rsid w:val="00B43306"/>
    <w:rsid w:val="00B5036F"/>
    <w:rsid w:val="00B53A5C"/>
    <w:rsid w:val="00B53C47"/>
    <w:rsid w:val="00B54BC3"/>
    <w:rsid w:val="00B63A7C"/>
    <w:rsid w:val="00B829EE"/>
    <w:rsid w:val="00B870EB"/>
    <w:rsid w:val="00B915B5"/>
    <w:rsid w:val="00B937F0"/>
    <w:rsid w:val="00BA26DB"/>
    <w:rsid w:val="00BA5D71"/>
    <w:rsid w:val="00BC14FC"/>
    <w:rsid w:val="00BD3A76"/>
    <w:rsid w:val="00BF1795"/>
    <w:rsid w:val="00C03AD9"/>
    <w:rsid w:val="00C0769B"/>
    <w:rsid w:val="00C1278A"/>
    <w:rsid w:val="00C22511"/>
    <w:rsid w:val="00C230E6"/>
    <w:rsid w:val="00C63A4B"/>
    <w:rsid w:val="00C6742E"/>
    <w:rsid w:val="00C873C8"/>
    <w:rsid w:val="00CA0E46"/>
    <w:rsid w:val="00CA4BC0"/>
    <w:rsid w:val="00CB0E99"/>
    <w:rsid w:val="00CB5120"/>
    <w:rsid w:val="00CC1436"/>
    <w:rsid w:val="00CC6FC5"/>
    <w:rsid w:val="00CE06C8"/>
    <w:rsid w:val="00D004A5"/>
    <w:rsid w:val="00D014A9"/>
    <w:rsid w:val="00D260D5"/>
    <w:rsid w:val="00D30481"/>
    <w:rsid w:val="00D31D50"/>
    <w:rsid w:val="00D31E38"/>
    <w:rsid w:val="00D4046A"/>
    <w:rsid w:val="00D4760A"/>
    <w:rsid w:val="00D748A8"/>
    <w:rsid w:val="00D763C9"/>
    <w:rsid w:val="00D81708"/>
    <w:rsid w:val="00D82249"/>
    <w:rsid w:val="00DC373C"/>
    <w:rsid w:val="00DE1101"/>
    <w:rsid w:val="00DF3186"/>
    <w:rsid w:val="00E120B3"/>
    <w:rsid w:val="00E12910"/>
    <w:rsid w:val="00E20C49"/>
    <w:rsid w:val="00E436E5"/>
    <w:rsid w:val="00E63549"/>
    <w:rsid w:val="00E81689"/>
    <w:rsid w:val="00E831CE"/>
    <w:rsid w:val="00E93ED1"/>
    <w:rsid w:val="00EB16F3"/>
    <w:rsid w:val="00EC1343"/>
    <w:rsid w:val="00ED2ED3"/>
    <w:rsid w:val="00ED3C02"/>
    <w:rsid w:val="00EE2C5E"/>
    <w:rsid w:val="00EF1439"/>
    <w:rsid w:val="00EF3F05"/>
    <w:rsid w:val="00F04B11"/>
    <w:rsid w:val="00F11660"/>
    <w:rsid w:val="00F179DB"/>
    <w:rsid w:val="00F203B0"/>
    <w:rsid w:val="00F351A0"/>
    <w:rsid w:val="00F35294"/>
    <w:rsid w:val="00F420BD"/>
    <w:rsid w:val="00F4230A"/>
    <w:rsid w:val="00F55136"/>
    <w:rsid w:val="00F625B6"/>
    <w:rsid w:val="00F71982"/>
    <w:rsid w:val="00F7343C"/>
    <w:rsid w:val="00F750DB"/>
    <w:rsid w:val="00F75851"/>
    <w:rsid w:val="00F77F18"/>
    <w:rsid w:val="00F84F56"/>
    <w:rsid w:val="00FA0895"/>
    <w:rsid w:val="00FB0E87"/>
    <w:rsid w:val="00FB22F3"/>
    <w:rsid w:val="00FD622B"/>
    <w:rsid w:val="00FE2463"/>
    <w:rsid w:val="00FE312C"/>
    <w:rsid w:val="00FE77A4"/>
    <w:rsid w:val="00FF75CC"/>
    <w:rsid w:val="10FF06C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Indent"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1E2A"/>
    <w:pPr>
      <w:adjustRightInd w:val="0"/>
      <w:snapToGrid w:val="0"/>
      <w:spacing w:after="200"/>
    </w:pPr>
    <w:rPr>
      <w:rFonts w:ascii="Tahoma" w:hAnsi="Tahoma"/>
      <w:sz w:val="22"/>
      <w:szCs w:val="22"/>
    </w:rPr>
  </w:style>
  <w:style w:type="paragraph" w:styleId="1">
    <w:name w:val="heading 1"/>
    <w:basedOn w:val="a"/>
    <w:next w:val="a"/>
    <w:link w:val="1Char"/>
    <w:uiPriority w:val="9"/>
    <w:qFormat/>
    <w:rsid w:val="00321E2A"/>
    <w:pPr>
      <w:keepNext/>
      <w:keepLines/>
      <w:widowControl w:val="0"/>
      <w:adjustRightInd/>
      <w:snapToGrid/>
      <w:spacing w:before="340" w:after="330" w:line="578" w:lineRule="auto"/>
      <w:jc w:val="both"/>
      <w:outlineLvl w:val="0"/>
    </w:pPr>
    <w:rPr>
      <w:rFonts w:ascii="Calibri" w:eastAsia="宋体" w:hAnsi="Calibri" w:cs="Times New Roman"/>
      <w:b/>
      <w:bCs/>
      <w:kern w:val="44"/>
      <w:sz w:val="44"/>
      <w:szCs w:val="44"/>
    </w:rPr>
  </w:style>
  <w:style w:type="paragraph" w:styleId="2">
    <w:name w:val="heading 2"/>
    <w:basedOn w:val="a"/>
    <w:next w:val="a"/>
    <w:link w:val="2Char"/>
    <w:uiPriority w:val="9"/>
    <w:unhideWhenUsed/>
    <w:qFormat/>
    <w:rsid w:val="00321E2A"/>
    <w:pPr>
      <w:keepNext/>
      <w:keepLines/>
      <w:widowControl w:val="0"/>
      <w:adjustRightInd/>
      <w:snapToGrid/>
      <w:spacing w:before="260" w:after="260" w:line="416" w:lineRule="auto"/>
      <w:jc w:val="both"/>
      <w:outlineLvl w:val="1"/>
    </w:pPr>
    <w:rPr>
      <w:rFonts w:asciiTheme="majorHAnsi" w:eastAsiaTheme="majorEastAsia" w:hAnsiTheme="majorHAnsi" w:cstheme="majorBidi"/>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321E2A"/>
    <w:pPr>
      <w:widowControl w:val="0"/>
      <w:adjustRightInd/>
      <w:snapToGrid/>
      <w:spacing w:after="0" w:line="360" w:lineRule="auto"/>
      <w:ind w:firstLineChars="150" w:firstLine="360"/>
      <w:jc w:val="both"/>
    </w:pPr>
    <w:rPr>
      <w:rFonts w:ascii="Times New Roman" w:eastAsia="宋体" w:hAnsi="Times New Roman" w:cs="Times New Roman"/>
      <w:kern w:val="2"/>
      <w:sz w:val="24"/>
      <w:szCs w:val="24"/>
    </w:rPr>
  </w:style>
  <w:style w:type="paragraph" w:styleId="a4">
    <w:name w:val="Balloon Text"/>
    <w:basedOn w:val="a"/>
    <w:link w:val="Char0"/>
    <w:uiPriority w:val="99"/>
    <w:semiHidden/>
    <w:unhideWhenUsed/>
    <w:rsid w:val="00321E2A"/>
    <w:pPr>
      <w:spacing w:after="0"/>
    </w:pPr>
    <w:rPr>
      <w:sz w:val="18"/>
      <w:szCs w:val="18"/>
    </w:rPr>
  </w:style>
  <w:style w:type="paragraph" w:styleId="a5">
    <w:name w:val="footer"/>
    <w:basedOn w:val="a"/>
    <w:link w:val="Char1"/>
    <w:uiPriority w:val="99"/>
    <w:unhideWhenUsed/>
    <w:rsid w:val="00321E2A"/>
    <w:pPr>
      <w:tabs>
        <w:tab w:val="center" w:pos="4153"/>
        <w:tab w:val="right" w:pos="8306"/>
      </w:tabs>
    </w:pPr>
    <w:rPr>
      <w:sz w:val="18"/>
      <w:szCs w:val="18"/>
    </w:rPr>
  </w:style>
  <w:style w:type="paragraph" w:styleId="a6">
    <w:name w:val="header"/>
    <w:basedOn w:val="a"/>
    <w:link w:val="Char2"/>
    <w:uiPriority w:val="99"/>
    <w:unhideWhenUsed/>
    <w:rsid w:val="00321E2A"/>
    <w:pPr>
      <w:pBdr>
        <w:bottom w:val="single" w:sz="6" w:space="1" w:color="auto"/>
      </w:pBdr>
      <w:tabs>
        <w:tab w:val="center" w:pos="4153"/>
        <w:tab w:val="right" w:pos="8306"/>
      </w:tabs>
      <w:jc w:val="center"/>
    </w:pPr>
    <w:rPr>
      <w:sz w:val="18"/>
      <w:szCs w:val="18"/>
    </w:rPr>
  </w:style>
  <w:style w:type="paragraph" w:styleId="a7">
    <w:name w:val="Normal (Web)"/>
    <w:basedOn w:val="a"/>
    <w:qFormat/>
    <w:rsid w:val="00321E2A"/>
    <w:pPr>
      <w:widowControl w:val="0"/>
      <w:adjustRightInd/>
      <w:snapToGrid/>
      <w:spacing w:before="100" w:beforeAutospacing="1" w:after="100" w:afterAutospacing="1"/>
    </w:pPr>
    <w:rPr>
      <w:rFonts w:ascii="Times New Roman" w:eastAsia="宋体" w:hAnsi="Times New Roman" w:cs="Times New Roman"/>
      <w:sz w:val="24"/>
      <w:szCs w:val="24"/>
    </w:rPr>
  </w:style>
  <w:style w:type="table" w:styleId="a8">
    <w:name w:val="Table Grid"/>
    <w:basedOn w:val="a1"/>
    <w:uiPriority w:val="59"/>
    <w:rsid w:val="00321E2A"/>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6"/>
    <w:uiPriority w:val="99"/>
    <w:rsid w:val="00321E2A"/>
    <w:rPr>
      <w:rFonts w:ascii="Tahoma" w:hAnsi="Tahoma"/>
      <w:sz w:val="18"/>
      <w:szCs w:val="18"/>
    </w:rPr>
  </w:style>
  <w:style w:type="character" w:customStyle="1" w:styleId="Char1">
    <w:name w:val="页脚 Char"/>
    <w:basedOn w:val="a0"/>
    <w:link w:val="a5"/>
    <w:uiPriority w:val="99"/>
    <w:rsid w:val="00321E2A"/>
    <w:rPr>
      <w:rFonts w:ascii="Tahoma" w:hAnsi="Tahoma"/>
      <w:sz w:val="18"/>
      <w:szCs w:val="18"/>
    </w:rPr>
  </w:style>
  <w:style w:type="character" w:customStyle="1" w:styleId="1Char">
    <w:name w:val="标题 1 Char"/>
    <w:basedOn w:val="a0"/>
    <w:link w:val="1"/>
    <w:uiPriority w:val="9"/>
    <w:rsid w:val="00321E2A"/>
    <w:rPr>
      <w:rFonts w:ascii="Calibri" w:eastAsia="宋体" w:hAnsi="Calibri" w:cs="Times New Roman"/>
      <w:b/>
      <w:bCs/>
      <w:kern w:val="44"/>
      <w:sz w:val="44"/>
      <w:szCs w:val="44"/>
    </w:rPr>
  </w:style>
  <w:style w:type="paragraph" w:styleId="a9">
    <w:name w:val="List Paragraph"/>
    <w:basedOn w:val="a"/>
    <w:link w:val="Char3"/>
    <w:uiPriority w:val="34"/>
    <w:qFormat/>
    <w:rsid w:val="00321E2A"/>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0">
    <w:name w:val="批注框文本 Char"/>
    <w:basedOn w:val="a0"/>
    <w:link w:val="a4"/>
    <w:uiPriority w:val="99"/>
    <w:semiHidden/>
    <w:rsid w:val="00321E2A"/>
    <w:rPr>
      <w:rFonts w:ascii="Tahoma" w:hAnsi="Tahoma"/>
      <w:sz w:val="18"/>
      <w:szCs w:val="18"/>
    </w:rPr>
  </w:style>
  <w:style w:type="paragraph" w:customStyle="1" w:styleId="Default">
    <w:name w:val="Default"/>
    <w:rsid w:val="00321E2A"/>
    <w:pPr>
      <w:widowControl w:val="0"/>
      <w:autoSpaceDE w:val="0"/>
      <w:autoSpaceDN w:val="0"/>
      <w:adjustRightInd w:val="0"/>
    </w:pPr>
    <w:rPr>
      <w:rFonts w:ascii="宋体" w:eastAsia="宋体" w:hAnsi="Calibri" w:cs="宋体"/>
      <w:color w:val="000000"/>
      <w:sz w:val="24"/>
      <w:szCs w:val="24"/>
    </w:rPr>
  </w:style>
  <w:style w:type="character" w:customStyle="1" w:styleId="Char">
    <w:name w:val="正文文本缩进 Char"/>
    <w:basedOn w:val="a0"/>
    <w:link w:val="a3"/>
    <w:rsid w:val="00321E2A"/>
    <w:rPr>
      <w:rFonts w:ascii="Times New Roman" w:eastAsia="宋体" w:hAnsi="Times New Roman" w:cs="Times New Roman"/>
      <w:kern w:val="2"/>
      <w:sz w:val="24"/>
      <w:szCs w:val="24"/>
    </w:rPr>
  </w:style>
  <w:style w:type="paragraph" w:customStyle="1" w:styleId="10">
    <w:name w:val="列出段落1"/>
    <w:basedOn w:val="a"/>
    <w:uiPriority w:val="34"/>
    <w:qFormat/>
    <w:rsid w:val="00321E2A"/>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3">
    <w:name w:val="列出段落 Char"/>
    <w:basedOn w:val="a0"/>
    <w:link w:val="a9"/>
    <w:uiPriority w:val="99"/>
    <w:qFormat/>
    <w:locked/>
    <w:rsid w:val="00321E2A"/>
    <w:rPr>
      <w:rFonts w:ascii="Calibri" w:eastAsia="宋体" w:hAnsi="Calibri" w:cs="Times New Roman"/>
      <w:kern w:val="2"/>
      <w:sz w:val="21"/>
    </w:rPr>
  </w:style>
  <w:style w:type="character" w:customStyle="1" w:styleId="2Char">
    <w:name w:val="标题 2 Char"/>
    <w:basedOn w:val="a0"/>
    <w:link w:val="2"/>
    <w:uiPriority w:val="9"/>
    <w:rsid w:val="00321E2A"/>
    <w:rPr>
      <w:rFonts w:asciiTheme="majorHAnsi" w:eastAsiaTheme="majorEastAsia" w:hAnsiTheme="majorHAnsi" w:cstheme="majorBidi"/>
      <w:b/>
      <w:bCs/>
      <w:kern w:val="2"/>
      <w:sz w:val="32"/>
      <w:szCs w:val="32"/>
    </w:rPr>
  </w:style>
  <w:style w:type="character" w:customStyle="1" w:styleId="fontstyle01">
    <w:name w:val="fontstyle01"/>
    <w:rsid w:val="00321E2A"/>
    <w:rPr>
      <w:rFonts w:ascii="Calibri" w:hAnsi="Calibri" w:cs="Calibri" w:hint="default"/>
      <w:color w:val="00000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mailto:qdgdzbb@163.com"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74A4CD-C0E1-4213-9F49-65D3461BF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9</Pages>
  <Words>297</Words>
  <Characters>1698</Characters>
  <Application>Microsoft Office Word</Application>
  <DocSecurity>0</DocSecurity>
  <Lines>14</Lines>
  <Paragraphs>3</Paragraphs>
  <ScaleCrop>false</ScaleCrop>
  <Company>Microsoft</Company>
  <LinksUpToDate>false</LinksUpToDate>
  <CharactersWithSpaces>1992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117</cp:revision>
  <cp:lastPrinted>2018-05-30T02:22:00Z</cp:lastPrinted>
  <dcterms:created xsi:type="dcterms:W3CDTF">2018-05-29T09:17:00Z</dcterms:created>
  <dcterms:modified xsi:type="dcterms:W3CDTF">2019-11-13T08:43:00Z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